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EF" w:rsidRPr="00EB4584" w:rsidRDefault="00D760EF" w:rsidP="00871718">
      <w:pPr>
        <w:pStyle w:val="a3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EB4584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Д О Г О </w:t>
      </w:r>
      <w:proofErr w:type="gramStart"/>
      <w:r w:rsidRPr="00EB4584">
        <w:rPr>
          <w:rFonts w:ascii="Times New Roman" w:eastAsia="MS Mincho" w:hAnsi="Times New Roman" w:cs="Times New Roman"/>
          <w:b/>
          <w:bCs/>
          <w:sz w:val="22"/>
          <w:szCs w:val="22"/>
        </w:rPr>
        <w:t>В О</w:t>
      </w:r>
      <w:proofErr w:type="gramEnd"/>
      <w:r w:rsidRPr="00EB4584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Р   N _____</w:t>
      </w:r>
      <w:r w:rsidR="00871718" w:rsidRPr="00EB4584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</w:t>
      </w:r>
    </w:p>
    <w:p w:rsidR="00D760EF" w:rsidRPr="00EB4584" w:rsidRDefault="00D760EF" w:rsidP="00D760EF">
      <w:pPr>
        <w:pStyle w:val="a3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                          </w:t>
      </w:r>
    </w:p>
    <w:p w:rsidR="00D760EF" w:rsidRPr="00EB4584" w:rsidRDefault="00D760EF" w:rsidP="00CD5A48">
      <w:pPr>
        <w:pStyle w:val="a3"/>
        <w:ind w:firstLine="708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г. </w:t>
      </w:r>
      <w:r w:rsidR="00CD5A48" w:rsidRPr="00EB4584">
        <w:rPr>
          <w:rFonts w:ascii="Times New Roman" w:eastAsia="MS Mincho" w:hAnsi="Times New Roman" w:cs="Times New Roman"/>
          <w:sz w:val="22"/>
          <w:szCs w:val="22"/>
        </w:rPr>
        <w:t>Петрозаводск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</w:t>
      </w:r>
      <w:r w:rsidR="00C67529" w:rsidRPr="00EB4584">
        <w:rPr>
          <w:rFonts w:ascii="Times New Roman" w:eastAsia="MS Mincho" w:hAnsi="Times New Roman" w:cs="Times New Roman"/>
          <w:sz w:val="22"/>
          <w:szCs w:val="22"/>
        </w:rPr>
        <w:t xml:space="preserve">            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                </w:t>
      </w:r>
      <w:r w:rsidR="00923DE6" w:rsidRPr="00EB4584">
        <w:rPr>
          <w:rFonts w:ascii="Times New Roman" w:eastAsia="MS Mincho" w:hAnsi="Times New Roman" w:cs="Times New Roman"/>
          <w:sz w:val="22"/>
          <w:szCs w:val="22"/>
        </w:rPr>
        <w:t xml:space="preserve">                       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   </w:t>
      </w:r>
      <w:r w:rsidR="00923DE6" w:rsidRPr="00EB4584">
        <w:rPr>
          <w:rFonts w:ascii="Times New Roman" w:eastAsia="MS Mincho" w:hAnsi="Times New Roman" w:cs="Times New Roman"/>
          <w:sz w:val="22"/>
          <w:szCs w:val="22"/>
        </w:rPr>
        <w:t xml:space="preserve">    </w:t>
      </w:r>
      <w:proofErr w:type="gramStart"/>
      <w:r w:rsidR="00923DE6" w:rsidRPr="00EB4584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="000D2985" w:rsidRPr="00EB4584">
        <w:rPr>
          <w:rFonts w:ascii="Times New Roman" w:eastAsia="MS Mincho" w:hAnsi="Times New Roman" w:cs="Times New Roman"/>
          <w:sz w:val="22"/>
          <w:szCs w:val="22"/>
        </w:rPr>
        <w:t>«</w:t>
      </w:r>
      <w:proofErr w:type="gramEnd"/>
      <w:r w:rsidR="00191ED9" w:rsidRPr="00EB4584">
        <w:rPr>
          <w:rFonts w:ascii="Times New Roman" w:eastAsia="MS Mincho" w:hAnsi="Times New Roman" w:cs="Times New Roman"/>
          <w:sz w:val="22"/>
          <w:szCs w:val="22"/>
        </w:rPr>
        <w:t>___»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191ED9" w:rsidRPr="00EB4584">
        <w:rPr>
          <w:rFonts w:ascii="Times New Roman" w:eastAsia="MS Mincho" w:hAnsi="Times New Roman" w:cs="Times New Roman"/>
          <w:sz w:val="22"/>
          <w:szCs w:val="22"/>
        </w:rPr>
        <w:t>_________ 20___ г.</w:t>
      </w:r>
    </w:p>
    <w:p w:rsidR="00D760EF" w:rsidRPr="00EB4584" w:rsidRDefault="00D760EF" w:rsidP="00D760EF">
      <w:pPr>
        <w:pStyle w:val="a3"/>
        <w:rPr>
          <w:rFonts w:ascii="Times New Roman" w:eastAsia="MS Mincho" w:hAnsi="Times New Roman" w:cs="Times New Roman"/>
          <w:sz w:val="22"/>
          <w:szCs w:val="22"/>
        </w:rPr>
      </w:pPr>
    </w:p>
    <w:p w:rsidR="00D760EF" w:rsidRPr="00EB4584" w:rsidRDefault="002F0097" w:rsidP="00C67529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ОАО «ТГК-1»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 xml:space="preserve"> в лице </w:t>
      </w:r>
      <w:r w:rsidR="00C67529" w:rsidRPr="00EB4584">
        <w:rPr>
          <w:rFonts w:ascii="Times New Roman" w:eastAsia="MS Mincho" w:hAnsi="Times New Roman" w:cs="Times New Roman"/>
          <w:sz w:val="22"/>
          <w:szCs w:val="22"/>
        </w:rPr>
        <w:t>начальника Управления по сбыту тепловой энергии аппарата управления филиала «Карельский» ОАО «ТГК-1» Гончарова Вячеслава Борисовича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 xml:space="preserve">, действующего на основании 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доверенности </w:t>
      </w:r>
      <w:r w:rsidR="00C67529" w:rsidRPr="00EB4584">
        <w:rPr>
          <w:rFonts w:ascii="Times New Roman" w:eastAsia="MS Mincho" w:hAnsi="Times New Roman" w:cs="Times New Roman"/>
          <w:sz w:val="22"/>
          <w:szCs w:val="22"/>
        </w:rPr>
        <w:t>от</w:t>
      </w:r>
      <w:r w:rsidR="003A7E0A" w:rsidRPr="00EB4584">
        <w:rPr>
          <w:rFonts w:ascii="Times New Roman" w:eastAsia="MS Mincho" w:hAnsi="Times New Roman" w:cs="Times New Roman"/>
          <w:sz w:val="22"/>
          <w:szCs w:val="22"/>
        </w:rPr>
        <w:t>________________________________________________</w:t>
      </w:r>
      <w:r w:rsidR="00A00920" w:rsidRPr="00EB4584">
        <w:rPr>
          <w:rFonts w:ascii="Times New Roman" w:eastAsia="MS Mincho" w:hAnsi="Times New Roman" w:cs="Times New Roman"/>
          <w:sz w:val="22"/>
          <w:szCs w:val="22"/>
        </w:rPr>
        <w:t>, именуемое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 xml:space="preserve"> в дальнейшем </w:t>
      </w:r>
      <w:r w:rsidR="000D2985" w:rsidRPr="00EB4584">
        <w:rPr>
          <w:rFonts w:ascii="Times New Roman" w:eastAsia="MS Mincho" w:hAnsi="Times New Roman" w:cs="Times New Roman"/>
          <w:sz w:val="22"/>
          <w:szCs w:val="22"/>
        </w:rPr>
        <w:t>«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>Теплоснабжающая организация</w:t>
      </w:r>
      <w:r w:rsidR="000D2985" w:rsidRPr="00EB4584">
        <w:rPr>
          <w:rFonts w:ascii="Times New Roman" w:eastAsia="MS Mincho" w:hAnsi="Times New Roman" w:cs="Times New Roman"/>
          <w:sz w:val="22"/>
          <w:szCs w:val="22"/>
        </w:rPr>
        <w:t>»</w:t>
      </w:r>
      <w:r w:rsidR="00A00920" w:rsidRPr="00EB4584">
        <w:rPr>
          <w:rFonts w:ascii="Times New Roman" w:eastAsia="MS Mincho" w:hAnsi="Times New Roman" w:cs="Times New Roman"/>
          <w:sz w:val="22"/>
          <w:szCs w:val="22"/>
        </w:rPr>
        <w:t>, с</w:t>
      </w:r>
      <w:r w:rsidR="00184D79" w:rsidRPr="00EB4584">
        <w:rPr>
          <w:rFonts w:ascii="Times New Roman" w:eastAsia="MS Mincho" w:hAnsi="Times New Roman" w:cs="Times New Roman"/>
          <w:sz w:val="22"/>
          <w:szCs w:val="22"/>
        </w:rPr>
        <w:t xml:space="preserve"> одной стороны и гражданин 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>________________________________</w:t>
      </w:r>
      <w:r w:rsidR="00A00920" w:rsidRPr="00EB4584">
        <w:rPr>
          <w:rFonts w:ascii="Times New Roman" w:eastAsia="MS Mincho" w:hAnsi="Times New Roman" w:cs="Times New Roman"/>
          <w:sz w:val="22"/>
          <w:szCs w:val="22"/>
        </w:rPr>
        <w:t xml:space="preserve">_, </w:t>
      </w:r>
      <w:r w:rsidR="006F30CC" w:rsidRPr="00EB4584">
        <w:rPr>
          <w:rFonts w:ascii="Times New Roman" w:eastAsia="MS Mincho" w:hAnsi="Times New Roman" w:cs="Times New Roman"/>
          <w:sz w:val="22"/>
          <w:szCs w:val="22"/>
        </w:rPr>
        <w:t>паспорт:_____________________________________</w:t>
      </w:r>
      <w:r w:rsidR="002C0C9C" w:rsidRPr="00EB4584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="00E94CB5" w:rsidRPr="00EB4584">
        <w:rPr>
          <w:rFonts w:ascii="Times New Roman" w:eastAsia="MS Mincho" w:hAnsi="Times New Roman" w:cs="Times New Roman"/>
          <w:sz w:val="22"/>
          <w:szCs w:val="22"/>
        </w:rPr>
        <w:t>зарегистрирован по адресу_______________________________</w:t>
      </w:r>
      <w:r w:rsidR="00C67529" w:rsidRPr="00EB4584">
        <w:rPr>
          <w:rFonts w:ascii="Times New Roman" w:eastAsia="MS Mincho" w:hAnsi="Times New Roman" w:cs="Times New Roman"/>
          <w:sz w:val="22"/>
          <w:szCs w:val="22"/>
        </w:rPr>
        <w:t xml:space="preserve">, </w:t>
      </w:r>
      <w:r w:rsidR="00A00920" w:rsidRPr="00EB4584">
        <w:rPr>
          <w:rFonts w:ascii="Times New Roman" w:eastAsia="MS Mincho" w:hAnsi="Times New Roman" w:cs="Times New Roman"/>
          <w:sz w:val="22"/>
          <w:szCs w:val="22"/>
        </w:rPr>
        <w:t>именуемый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 xml:space="preserve"> в дальнейшем </w:t>
      </w:r>
      <w:r w:rsidR="000D2985" w:rsidRPr="00EB4584">
        <w:rPr>
          <w:rFonts w:ascii="Times New Roman" w:eastAsia="MS Mincho" w:hAnsi="Times New Roman" w:cs="Times New Roman"/>
          <w:sz w:val="22"/>
          <w:szCs w:val="22"/>
        </w:rPr>
        <w:t>«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>Потребитель</w:t>
      </w:r>
      <w:r w:rsidR="000D2985" w:rsidRPr="00EB4584">
        <w:rPr>
          <w:rFonts w:ascii="Times New Roman" w:eastAsia="MS Mincho" w:hAnsi="Times New Roman" w:cs="Times New Roman"/>
          <w:sz w:val="22"/>
          <w:szCs w:val="22"/>
        </w:rPr>
        <w:t>»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 xml:space="preserve">, с другой стороны, 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 xml:space="preserve">вместе именуемые Стороны, 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>заключили настоящий договор о нижеследующем:</w:t>
      </w:r>
    </w:p>
    <w:p w:rsidR="00923DE6" w:rsidRPr="00EB4584" w:rsidRDefault="00923DE6" w:rsidP="000D2985">
      <w:pPr>
        <w:pStyle w:val="a3"/>
        <w:spacing w:after="240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D760EF" w:rsidRPr="00EB4584" w:rsidRDefault="00D760EF" w:rsidP="000D2985">
      <w:pPr>
        <w:pStyle w:val="a3"/>
        <w:spacing w:after="240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eastAsia="MS Mincho" w:hAnsi="Times New Roman" w:cs="Times New Roman"/>
          <w:b/>
          <w:sz w:val="22"/>
          <w:szCs w:val="22"/>
        </w:rPr>
        <w:t>1. Предмет договора.</w:t>
      </w:r>
    </w:p>
    <w:p w:rsidR="00C3273F" w:rsidRPr="00EB4584" w:rsidRDefault="003A7E0A" w:rsidP="009B388F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1.1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 xml:space="preserve">. </w:t>
      </w:r>
      <w:r w:rsidR="00923DE6" w:rsidRPr="00EB4584">
        <w:rPr>
          <w:rFonts w:ascii="Times New Roman" w:eastAsia="MS Mincho" w:hAnsi="Times New Roman" w:cs="Times New Roman"/>
          <w:sz w:val="22"/>
          <w:szCs w:val="22"/>
        </w:rPr>
        <w:t>Теплоснабжающая организация (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 xml:space="preserve">далее </w:t>
      </w:r>
      <w:r w:rsidR="00923DE6" w:rsidRPr="00EB4584">
        <w:rPr>
          <w:rFonts w:ascii="Times New Roman" w:eastAsia="MS Mincho" w:hAnsi="Times New Roman" w:cs="Times New Roman"/>
          <w:sz w:val="22"/>
          <w:szCs w:val="22"/>
        </w:rPr>
        <w:t>ТСО) обязуется предоставлять Потребителю коммунальные услуги, а Потребитель обязуется их принимать и оплачивать н</w:t>
      </w:r>
      <w:r w:rsidR="00A00920" w:rsidRPr="00EB4584">
        <w:rPr>
          <w:rFonts w:ascii="Times New Roman" w:eastAsia="MS Mincho" w:hAnsi="Times New Roman" w:cs="Times New Roman"/>
          <w:sz w:val="22"/>
          <w:szCs w:val="22"/>
        </w:rPr>
        <w:t>а условиях</w:t>
      </w:r>
      <w:r w:rsidR="00923DE6" w:rsidRPr="00EB4584">
        <w:rPr>
          <w:rFonts w:ascii="Times New Roman" w:eastAsia="MS Mincho" w:hAnsi="Times New Roman" w:cs="Times New Roman"/>
          <w:sz w:val="22"/>
          <w:szCs w:val="22"/>
        </w:rPr>
        <w:t>,</w:t>
      </w:r>
      <w:r w:rsidR="00A00920" w:rsidRPr="00EB4584">
        <w:rPr>
          <w:rFonts w:ascii="Times New Roman" w:eastAsia="MS Mincho" w:hAnsi="Times New Roman" w:cs="Times New Roman"/>
          <w:sz w:val="22"/>
          <w:szCs w:val="22"/>
        </w:rPr>
        <w:t xml:space="preserve"> предусмотренных настоящим Договором</w:t>
      </w:r>
      <w:r w:rsidR="006F30CC" w:rsidRPr="00EB4584">
        <w:rPr>
          <w:rFonts w:ascii="Times New Roman" w:eastAsia="MS Mincho" w:hAnsi="Times New Roman" w:cs="Times New Roman"/>
          <w:sz w:val="22"/>
          <w:szCs w:val="22"/>
        </w:rPr>
        <w:t>, Правилами предоставления коммунальных услуг собственникам и пользователям помещений в многоквартирных домах и жилых домов</w:t>
      </w:r>
      <w:r w:rsidR="00942DA7" w:rsidRPr="00EB4584">
        <w:rPr>
          <w:rFonts w:ascii="Times New Roman" w:eastAsia="MS Mincho" w:hAnsi="Times New Roman" w:cs="Times New Roman"/>
          <w:sz w:val="22"/>
          <w:szCs w:val="22"/>
        </w:rPr>
        <w:t>,</w:t>
      </w:r>
      <w:r w:rsidR="00496D6F">
        <w:rPr>
          <w:rFonts w:ascii="Times New Roman" w:eastAsia="MS Mincho" w:hAnsi="Times New Roman" w:cs="Times New Roman"/>
          <w:sz w:val="22"/>
          <w:szCs w:val="22"/>
        </w:rPr>
        <w:t xml:space="preserve"> утвержденными</w:t>
      </w:r>
      <w:r w:rsidR="006F30CC" w:rsidRPr="00EB4584">
        <w:rPr>
          <w:rFonts w:ascii="Times New Roman" w:eastAsia="MS Mincho" w:hAnsi="Times New Roman" w:cs="Times New Roman"/>
          <w:sz w:val="22"/>
          <w:szCs w:val="22"/>
        </w:rPr>
        <w:t xml:space="preserve"> Постановлением Правительства РФ от 06.11.2011 № 354</w:t>
      </w:r>
      <w:r w:rsidR="00C83A7A" w:rsidRPr="00EB4584">
        <w:rPr>
          <w:rFonts w:ascii="Times New Roman" w:eastAsia="MS Mincho" w:hAnsi="Times New Roman" w:cs="Times New Roman"/>
          <w:sz w:val="22"/>
          <w:szCs w:val="22"/>
        </w:rPr>
        <w:t xml:space="preserve"> (далее Правила)</w:t>
      </w:r>
      <w:r w:rsidR="00923DE6" w:rsidRPr="00EB4584">
        <w:rPr>
          <w:rFonts w:ascii="Times New Roman" w:eastAsia="MS Mincho" w:hAnsi="Times New Roman" w:cs="Times New Roman"/>
          <w:sz w:val="22"/>
          <w:szCs w:val="22"/>
        </w:rPr>
        <w:t>.</w:t>
      </w:r>
    </w:p>
    <w:p w:rsidR="00C3273F" w:rsidRPr="00EB4584" w:rsidRDefault="006F30CC" w:rsidP="00A00920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1.2.</w:t>
      </w:r>
      <w:r w:rsidR="00C3273F" w:rsidRPr="00EB4584">
        <w:rPr>
          <w:rFonts w:ascii="Times New Roman" w:eastAsia="MS Mincho" w:hAnsi="Times New Roman" w:cs="Times New Roman"/>
          <w:sz w:val="22"/>
          <w:szCs w:val="22"/>
        </w:rPr>
        <w:t xml:space="preserve"> ТСО предоставляет </w:t>
      </w:r>
      <w:r w:rsidR="00923DE6" w:rsidRPr="00EB4584">
        <w:rPr>
          <w:rFonts w:ascii="Times New Roman" w:eastAsia="MS Mincho" w:hAnsi="Times New Roman" w:cs="Times New Roman"/>
          <w:sz w:val="22"/>
          <w:szCs w:val="22"/>
        </w:rPr>
        <w:t xml:space="preserve">Потребителю </w:t>
      </w:r>
      <w:r w:rsidR="00C3273F" w:rsidRPr="00EB4584">
        <w:rPr>
          <w:rFonts w:ascii="Times New Roman" w:eastAsia="MS Mincho" w:hAnsi="Times New Roman" w:cs="Times New Roman"/>
          <w:sz w:val="22"/>
          <w:szCs w:val="22"/>
        </w:rPr>
        <w:t xml:space="preserve">следующие </w:t>
      </w:r>
      <w:r w:rsidR="00C83A7A" w:rsidRPr="00EB4584">
        <w:rPr>
          <w:rFonts w:ascii="Times New Roman" w:eastAsia="MS Mincho" w:hAnsi="Times New Roman" w:cs="Times New Roman"/>
          <w:sz w:val="22"/>
          <w:szCs w:val="22"/>
        </w:rPr>
        <w:t>в</w:t>
      </w:r>
      <w:r w:rsidRPr="00EB4584">
        <w:rPr>
          <w:rFonts w:ascii="Times New Roman" w:eastAsia="MS Mincho" w:hAnsi="Times New Roman" w:cs="Times New Roman"/>
          <w:sz w:val="22"/>
          <w:szCs w:val="22"/>
        </w:rPr>
        <w:t>иды коммунальных услуг</w:t>
      </w:r>
      <w:r w:rsidR="00C3273F" w:rsidRPr="00EB4584">
        <w:rPr>
          <w:rFonts w:ascii="Times New Roman" w:eastAsia="MS Mincho" w:hAnsi="Times New Roman" w:cs="Times New Roman"/>
          <w:sz w:val="22"/>
          <w:szCs w:val="22"/>
        </w:rPr>
        <w:t>:</w:t>
      </w:r>
    </w:p>
    <w:p w:rsidR="00C3273F" w:rsidRPr="00EB4584" w:rsidRDefault="00923DE6" w:rsidP="00A00920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       </w:t>
      </w:r>
      <w:r w:rsidR="00C3273F" w:rsidRPr="00EB4584">
        <w:rPr>
          <w:rFonts w:ascii="Times New Roman" w:eastAsia="MS Mincho" w:hAnsi="Times New Roman" w:cs="Times New Roman"/>
          <w:sz w:val="22"/>
          <w:szCs w:val="22"/>
        </w:rPr>
        <w:t>- отопление;</w:t>
      </w:r>
    </w:p>
    <w:p w:rsidR="00C3273F" w:rsidRPr="00EB4584" w:rsidRDefault="00923DE6" w:rsidP="00A00920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       </w:t>
      </w:r>
      <w:r w:rsidR="00C3273F" w:rsidRPr="00EB4584">
        <w:rPr>
          <w:rFonts w:ascii="Times New Roman" w:eastAsia="MS Mincho" w:hAnsi="Times New Roman" w:cs="Times New Roman"/>
          <w:sz w:val="22"/>
          <w:szCs w:val="22"/>
        </w:rPr>
        <w:t>- горячее водоснабжение.</w:t>
      </w:r>
    </w:p>
    <w:p w:rsidR="006F30CC" w:rsidRPr="00EB4584" w:rsidRDefault="007D3182" w:rsidP="00A00920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1.3.Адрес 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>предоставления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коммунальных </w:t>
      </w:r>
      <w:proofErr w:type="gramStart"/>
      <w:r w:rsidR="00C3273F" w:rsidRPr="00EB4584">
        <w:rPr>
          <w:rFonts w:ascii="Times New Roman" w:eastAsia="MS Mincho" w:hAnsi="Times New Roman" w:cs="Times New Roman"/>
          <w:sz w:val="22"/>
          <w:szCs w:val="22"/>
        </w:rPr>
        <w:t>услуг</w:t>
      </w:r>
      <w:r w:rsidR="006F30CC" w:rsidRPr="00EB4584">
        <w:rPr>
          <w:rFonts w:ascii="Times New Roman" w:eastAsia="MS Mincho" w:hAnsi="Times New Roman" w:cs="Times New Roman"/>
          <w:sz w:val="22"/>
          <w:szCs w:val="22"/>
        </w:rPr>
        <w:t>:_</w:t>
      </w:r>
      <w:proofErr w:type="gramEnd"/>
      <w:r w:rsidR="006F30CC" w:rsidRPr="00EB4584">
        <w:rPr>
          <w:rFonts w:ascii="Times New Roman" w:eastAsia="MS Mincho" w:hAnsi="Times New Roman" w:cs="Times New Roman"/>
          <w:sz w:val="22"/>
          <w:szCs w:val="22"/>
        </w:rPr>
        <w:t>_______________________________</w:t>
      </w:r>
      <w:r w:rsidR="00C3273F" w:rsidRPr="00EB4584">
        <w:rPr>
          <w:rFonts w:ascii="Times New Roman" w:eastAsia="MS Mincho" w:hAnsi="Times New Roman" w:cs="Times New Roman"/>
          <w:sz w:val="22"/>
          <w:szCs w:val="22"/>
        </w:rPr>
        <w:t>_______</w:t>
      </w:r>
      <w:r w:rsidR="003A7E0A" w:rsidRPr="00EB4584">
        <w:rPr>
          <w:rFonts w:ascii="Times New Roman" w:eastAsia="MS Mincho" w:hAnsi="Times New Roman" w:cs="Times New Roman"/>
          <w:sz w:val="22"/>
          <w:szCs w:val="22"/>
        </w:rPr>
        <w:t>____</w:t>
      </w:r>
    </w:p>
    <w:p w:rsidR="00C3273F" w:rsidRPr="00EB4584" w:rsidRDefault="00C3273F" w:rsidP="00A00920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Площадь жилого помещения ____________________________________________________</w:t>
      </w:r>
      <w:r w:rsidR="003A7E0A" w:rsidRPr="00EB4584">
        <w:rPr>
          <w:rFonts w:ascii="Times New Roman" w:eastAsia="MS Mincho" w:hAnsi="Times New Roman" w:cs="Times New Roman"/>
          <w:sz w:val="22"/>
          <w:szCs w:val="22"/>
        </w:rPr>
        <w:t>______</w:t>
      </w:r>
    </w:p>
    <w:p w:rsidR="00C3273F" w:rsidRPr="00EB4584" w:rsidRDefault="00C3273F" w:rsidP="00A00920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Количество постоянно зарегистрированных лиц______________________________________</w:t>
      </w:r>
      <w:r w:rsidR="003A7E0A" w:rsidRPr="00EB4584">
        <w:rPr>
          <w:rFonts w:ascii="Times New Roman" w:eastAsia="MS Mincho" w:hAnsi="Times New Roman" w:cs="Times New Roman"/>
          <w:sz w:val="22"/>
          <w:szCs w:val="22"/>
        </w:rPr>
        <w:t>_____</w:t>
      </w:r>
    </w:p>
    <w:p w:rsidR="00C3273F" w:rsidRPr="00EB4584" w:rsidRDefault="00C3273F" w:rsidP="00A00920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Жилое помещение оборудовано приборами</w:t>
      </w:r>
      <w:bookmarkStart w:id="0" w:name="_GoBack"/>
      <w:bookmarkEnd w:id="0"/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учета:</w:t>
      </w:r>
    </w:p>
    <w:p w:rsidR="00C3273F" w:rsidRPr="00EB4584" w:rsidRDefault="00C3273F" w:rsidP="00A00920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ГВС 1______________________________________________________</w:t>
      </w:r>
      <w:r w:rsidR="007D3182" w:rsidRPr="00EB4584">
        <w:rPr>
          <w:rFonts w:ascii="Times New Roman" w:eastAsia="MS Mincho" w:hAnsi="Times New Roman" w:cs="Times New Roman"/>
          <w:sz w:val="22"/>
          <w:szCs w:val="22"/>
        </w:rPr>
        <w:t>____________________</w:t>
      </w:r>
      <w:r w:rsidR="003A7E0A" w:rsidRPr="00EB4584">
        <w:rPr>
          <w:rFonts w:ascii="Times New Roman" w:eastAsia="MS Mincho" w:hAnsi="Times New Roman" w:cs="Times New Roman"/>
          <w:sz w:val="22"/>
          <w:szCs w:val="22"/>
        </w:rPr>
        <w:t>_____</w:t>
      </w:r>
    </w:p>
    <w:p w:rsidR="00C3273F" w:rsidRPr="00EB4584" w:rsidRDefault="00C3273F" w:rsidP="00A00920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ГВС 2______________________________________________________</w:t>
      </w:r>
      <w:r w:rsidR="007D3182" w:rsidRPr="00EB4584">
        <w:rPr>
          <w:rFonts w:ascii="Times New Roman" w:eastAsia="MS Mincho" w:hAnsi="Times New Roman" w:cs="Times New Roman"/>
          <w:sz w:val="22"/>
          <w:szCs w:val="22"/>
        </w:rPr>
        <w:t>_________________________</w:t>
      </w:r>
    </w:p>
    <w:p w:rsidR="003A7E0A" w:rsidRPr="00EB4584" w:rsidRDefault="003A7E0A" w:rsidP="00A00920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ГВС 3 _______________________________________________________________________________</w:t>
      </w:r>
    </w:p>
    <w:p w:rsidR="00C3273F" w:rsidRPr="00EB4584" w:rsidRDefault="00C3273F" w:rsidP="007D3182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Отопление</w:t>
      </w:r>
      <w:r w:rsidR="003A7E0A" w:rsidRPr="00EB4584">
        <w:rPr>
          <w:rFonts w:ascii="Times New Roman" w:eastAsia="MS Mincho" w:hAnsi="Times New Roman" w:cs="Times New Roman"/>
          <w:sz w:val="22"/>
          <w:szCs w:val="22"/>
        </w:rPr>
        <w:t xml:space="preserve"> 1</w:t>
      </w:r>
      <w:r w:rsidRPr="00EB4584">
        <w:rPr>
          <w:rFonts w:ascii="Times New Roman" w:eastAsia="MS Mincho" w:hAnsi="Times New Roman" w:cs="Times New Roman"/>
          <w:sz w:val="22"/>
          <w:szCs w:val="22"/>
        </w:rPr>
        <w:t>________________________________________________</w:t>
      </w:r>
      <w:r w:rsidR="007D3182" w:rsidRPr="00EB4584">
        <w:rPr>
          <w:rFonts w:ascii="Times New Roman" w:eastAsia="MS Mincho" w:hAnsi="Times New Roman" w:cs="Times New Roman"/>
          <w:sz w:val="22"/>
          <w:szCs w:val="22"/>
        </w:rPr>
        <w:t>__________________________</w:t>
      </w:r>
    </w:p>
    <w:p w:rsidR="003A7E0A" w:rsidRPr="00EB4584" w:rsidRDefault="003A7E0A" w:rsidP="007D3182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Отопление 2__________________________________________________________________________</w:t>
      </w:r>
    </w:p>
    <w:p w:rsidR="00C83A7A" w:rsidRPr="00EB4584" w:rsidRDefault="00C83A7A" w:rsidP="00A00920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1.4. </w:t>
      </w:r>
      <w:r w:rsidR="007C3FA2"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Качество предоставляемых коммунальных услуг должно соответствовать требованиям Правил. </w:t>
      </w:r>
    </w:p>
    <w:p w:rsidR="007C3FA2" w:rsidRPr="00EB4584" w:rsidRDefault="007C3FA2" w:rsidP="00A00920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1.5. Во всем, что не предусмотрено настоящим </w:t>
      </w:r>
      <w:r w:rsidR="00923DE6" w:rsidRPr="00EB4584">
        <w:rPr>
          <w:rFonts w:ascii="Times New Roman" w:eastAsia="MS Mincho" w:hAnsi="Times New Roman" w:cs="Times New Roman"/>
          <w:sz w:val="22"/>
          <w:szCs w:val="22"/>
        </w:rPr>
        <w:t>Д</w:t>
      </w:r>
      <w:r w:rsidRPr="00EB4584">
        <w:rPr>
          <w:rFonts w:ascii="Times New Roman" w:eastAsia="MS Mincho" w:hAnsi="Times New Roman" w:cs="Times New Roman"/>
          <w:sz w:val="22"/>
          <w:szCs w:val="22"/>
        </w:rPr>
        <w:t>оговором</w:t>
      </w:r>
      <w:r w:rsidR="00C67529" w:rsidRPr="00EB4584">
        <w:rPr>
          <w:rFonts w:ascii="Times New Roman" w:eastAsia="MS Mincho" w:hAnsi="Times New Roman" w:cs="Times New Roman"/>
          <w:sz w:val="22"/>
          <w:szCs w:val="22"/>
        </w:rPr>
        <w:t>,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>С</w:t>
      </w:r>
      <w:r w:rsidRPr="00EB4584">
        <w:rPr>
          <w:rFonts w:ascii="Times New Roman" w:eastAsia="MS Mincho" w:hAnsi="Times New Roman" w:cs="Times New Roman"/>
          <w:sz w:val="22"/>
          <w:szCs w:val="22"/>
        </w:rPr>
        <w:t>тороны руководствуются действующим жилищным законодательством, в том числе Правилами.</w:t>
      </w:r>
    </w:p>
    <w:p w:rsidR="00D760EF" w:rsidRPr="00EB4584" w:rsidRDefault="00D760EF" w:rsidP="006B420D">
      <w:pPr>
        <w:pStyle w:val="a3"/>
        <w:spacing w:before="240" w:after="240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eastAsia="MS Mincho" w:hAnsi="Times New Roman" w:cs="Times New Roman"/>
          <w:b/>
          <w:sz w:val="22"/>
          <w:szCs w:val="22"/>
        </w:rPr>
        <w:t>2. Обязанности и права</w:t>
      </w:r>
      <w:r w:rsidR="00923DE6" w:rsidRPr="00EB4584">
        <w:rPr>
          <w:rFonts w:ascii="Times New Roman" w:eastAsia="MS Mincho" w:hAnsi="Times New Roman" w:cs="Times New Roman"/>
          <w:b/>
          <w:sz w:val="22"/>
          <w:szCs w:val="22"/>
        </w:rPr>
        <w:t xml:space="preserve"> Сторон.</w:t>
      </w:r>
    </w:p>
    <w:p w:rsidR="008A0A60" w:rsidRPr="00EB4584" w:rsidRDefault="00D760EF" w:rsidP="00DC4EE0">
      <w:pPr>
        <w:pStyle w:val="a3"/>
        <w:ind w:firstLine="708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eastAsia="MS Mincho" w:hAnsi="Times New Roman" w:cs="Times New Roman"/>
          <w:b/>
          <w:sz w:val="22"/>
          <w:szCs w:val="22"/>
        </w:rPr>
        <w:t>2.1.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FE04DB" w:rsidRPr="00EB4584">
        <w:rPr>
          <w:rFonts w:ascii="Times New Roman" w:eastAsia="MS Mincho" w:hAnsi="Times New Roman" w:cs="Times New Roman"/>
          <w:b/>
          <w:sz w:val="22"/>
          <w:szCs w:val="22"/>
        </w:rPr>
        <w:t>ТСО</w:t>
      </w:r>
      <w:r w:rsidRPr="00EB4584"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  <w:r w:rsidR="00665CBE" w:rsidRPr="00EB4584">
        <w:rPr>
          <w:rFonts w:ascii="Times New Roman" w:eastAsia="MS Mincho" w:hAnsi="Times New Roman" w:cs="Times New Roman"/>
          <w:b/>
          <w:sz w:val="22"/>
          <w:szCs w:val="22"/>
        </w:rPr>
        <w:t>обязуется:</w:t>
      </w:r>
    </w:p>
    <w:p w:rsidR="00EA4FF2" w:rsidRPr="00EB4584" w:rsidRDefault="00EA4FF2" w:rsidP="00D45A5D">
      <w:pPr>
        <w:pStyle w:val="a3"/>
        <w:ind w:firstLine="708"/>
        <w:jc w:val="center"/>
        <w:rPr>
          <w:rFonts w:ascii="Times New Roman" w:eastAsia="MS Mincho" w:hAnsi="Times New Roman" w:cs="Times New Roman"/>
          <w:sz w:val="22"/>
          <w:szCs w:val="22"/>
        </w:rPr>
      </w:pPr>
    </w:p>
    <w:p w:rsidR="002C0C9C" w:rsidRPr="00EB4584" w:rsidRDefault="00665CBE" w:rsidP="00C83A7A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2.1.1.</w:t>
      </w:r>
      <w:r w:rsidR="002C0C9C"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>П</w:t>
      </w:r>
      <w:r w:rsidR="002C0C9C" w:rsidRPr="00EB4584">
        <w:rPr>
          <w:rFonts w:ascii="Times New Roman" w:eastAsia="MS Mincho" w:hAnsi="Times New Roman" w:cs="Times New Roman"/>
          <w:sz w:val="22"/>
          <w:szCs w:val="22"/>
        </w:rPr>
        <w:t>редоставлять Потребителю коммунальные услуги в необходимых для него объемах и надлежащего качества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="002C0C9C"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:rsidR="00C102DE" w:rsidRPr="00EB4584" w:rsidRDefault="00C102DE" w:rsidP="00C83A7A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2.1.2. Информировать Потребителя о перерывах для проведения ремонтных и профилактических работ путем предварите</w:t>
      </w:r>
      <w:r w:rsidR="00F24A36" w:rsidRPr="00EB4584">
        <w:rPr>
          <w:rFonts w:ascii="Times New Roman" w:eastAsia="MS Mincho" w:hAnsi="Times New Roman" w:cs="Times New Roman"/>
          <w:sz w:val="22"/>
          <w:szCs w:val="22"/>
        </w:rPr>
        <w:t xml:space="preserve">льного уведомления Потребителя </w:t>
      </w:r>
      <w:r w:rsidR="00E8085E" w:rsidRPr="00EB4584">
        <w:rPr>
          <w:rFonts w:ascii="Times New Roman" w:eastAsia="MS Mincho" w:hAnsi="Times New Roman" w:cs="Times New Roman"/>
          <w:sz w:val="22"/>
          <w:szCs w:val="22"/>
        </w:rPr>
        <w:t xml:space="preserve">не менее </w:t>
      </w:r>
      <w:r w:rsidR="00942DA7" w:rsidRPr="00EB4584">
        <w:rPr>
          <w:rFonts w:ascii="Times New Roman" w:eastAsia="MS Mincho" w:hAnsi="Times New Roman" w:cs="Times New Roman"/>
          <w:sz w:val="22"/>
          <w:szCs w:val="22"/>
        </w:rPr>
        <w:t xml:space="preserve">чем </w:t>
      </w:r>
      <w:r w:rsidRPr="00EB4584">
        <w:rPr>
          <w:rFonts w:ascii="Times New Roman" w:eastAsia="MS Mincho" w:hAnsi="Times New Roman" w:cs="Times New Roman"/>
          <w:sz w:val="22"/>
          <w:szCs w:val="22"/>
        </w:rPr>
        <w:t>за 10 дней до начала плановых ремонтов, не менее чем за 24 часа при производстве внепланового ре</w:t>
      </w:r>
      <w:r w:rsidR="003F22C0" w:rsidRPr="00EB4584">
        <w:rPr>
          <w:rFonts w:ascii="Times New Roman" w:eastAsia="MS Mincho" w:hAnsi="Times New Roman" w:cs="Times New Roman"/>
          <w:sz w:val="22"/>
          <w:szCs w:val="22"/>
        </w:rPr>
        <w:t>монта (за исключе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>нием аварий на тепловых сетях).</w:t>
      </w:r>
    </w:p>
    <w:p w:rsidR="00EA4FF2" w:rsidRPr="00EB4584" w:rsidRDefault="002C0C9C" w:rsidP="00C83A7A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2.</w:t>
      </w:r>
      <w:r w:rsidR="00C83A7A" w:rsidRPr="00EB4584">
        <w:rPr>
          <w:rFonts w:ascii="Times New Roman" w:eastAsia="MS Mincho" w:hAnsi="Times New Roman" w:cs="Times New Roman"/>
          <w:sz w:val="22"/>
          <w:szCs w:val="22"/>
        </w:rPr>
        <w:t>1</w:t>
      </w:r>
      <w:r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="003F22C0" w:rsidRPr="00EB4584">
        <w:rPr>
          <w:rFonts w:ascii="Times New Roman" w:eastAsia="MS Mincho" w:hAnsi="Times New Roman" w:cs="Times New Roman"/>
          <w:sz w:val="22"/>
          <w:szCs w:val="22"/>
        </w:rPr>
        <w:t>3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. 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>П</w:t>
      </w:r>
      <w:r w:rsidRPr="00EB4584">
        <w:rPr>
          <w:rFonts w:ascii="Times New Roman" w:eastAsia="MS Mincho" w:hAnsi="Times New Roman" w:cs="Times New Roman"/>
          <w:sz w:val="22"/>
          <w:szCs w:val="22"/>
        </w:rPr>
        <w:t>роиз</w:t>
      </w:r>
      <w:r w:rsidR="00923DE6" w:rsidRPr="00EB4584">
        <w:rPr>
          <w:rFonts w:ascii="Times New Roman" w:eastAsia="MS Mincho" w:hAnsi="Times New Roman" w:cs="Times New Roman"/>
          <w:sz w:val="22"/>
          <w:szCs w:val="22"/>
        </w:rPr>
        <w:t xml:space="preserve">водить в установленном </w:t>
      </w:r>
      <w:r w:rsidR="003A7E0A" w:rsidRPr="00EB4584">
        <w:rPr>
          <w:rFonts w:ascii="Times New Roman" w:eastAsia="MS Mincho" w:hAnsi="Times New Roman" w:cs="Times New Roman"/>
          <w:sz w:val="22"/>
          <w:szCs w:val="22"/>
        </w:rPr>
        <w:t>Правилами п</w:t>
      </w:r>
      <w:r w:rsidRPr="00EB4584">
        <w:rPr>
          <w:rFonts w:ascii="Times New Roman" w:eastAsia="MS Mincho" w:hAnsi="Times New Roman" w:cs="Times New Roman"/>
          <w:sz w:val="22"/>
          <w:szCs w:val="22"/>
        </w:rPr>
        <w:t>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>.</w:t>
      </w:r>
    </w:p>
    <w:p w:rsidR="00BA3CD0" w:rsidRPr="00EB4584" w:rsidRDefault="00BA3CD0" w:rsidP="00C83A7A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2.1.</w:t>
      </w:r>
      <w:r w:rsidR="003F22C0" w:rsidRPr="00EB4584">
        <w:rPr>
          <w:rFonts w:ascii="Times New Roman" w:eastAsia="MS Mincho" w:hAnsi="Times New Roman" w:cs="Times New Roman"/>
          <w:sz w:val="22"/>
          <w:szCs w:val="22"/>
        </w:rPr>
        <w:t>4.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>Д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оставлять 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>П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отребителю </w:t>
      </w:r>
      <w:r w:rsidR="003A7E0A" w:rsidRPr="00EB4584">
        <w:rPr>
          <w:rFonts w:ascii="Times New Roman" w:eastAsia="MS Mincho" w:hAnsi="Times New Roman" w:cs="Times New Roman"/>
          <w:sz w:val="22"/>
          <w:szCs w:val="22"/>
        </w:rPr>
        <w:t xml:space="preserve">платежные документы на </w:t>
      </w:r>
      <w:r w:rsidRPr="00EB4584">
        <w:rPr>
          <w:rFonts w:ascii="Times New Roman" w:eastAsia="MS Mincho" w:hAnsi="Times New Roman" w:cs="Times New Roman"/>
          <w:sz w:val="22"/>
          <w:szCs w:val="22"/>
        </w:rPr>
        <w:t>оплат</w:t>
      </w:r>
      <w:r w:rsidR="003A7E0A" w:rsidRPr="00EB4584">
        <w:rPr>
          <w:rFonts w:ascii="Times New Roman" w:eastAsia="MS Mincho" w:hAnsi="Times New Roman" w:cs="Times New Roman"/>
          <w:sz w:val="22"/>
          <w:szCs w:val="22"/>
        </w:rPr>
        <w:t>у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коммунальных услуг по адресу, указанному в п. 1.3 договора, посредством 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 xml:space="preserve">размещения </w:t>
      </w:r>
      <w:r w:rsidR="003A7E0A" w:rsidRPr="00EB4584">
        <w:rPr>
          <w:rFonts w:ascii="Times New Roman" w:eastAsia="MS Mincho" w:hAnsi="Times New Roman" w:cs="Times New Roman"/>
          <w:sz w:val="22"/>
          <w:szCs w:val="22"/>
        </w:rPr>
        <w:t>их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 xml:space="preserve"> в почтовый ящик.</w:t>
      </w:r>
    </w:p>
    <w:p w:rsidR="00C30900" w:rsidRPr="00EB4584" w:rsidRDefault="00C83A7A" w:rsidP="00C83A7A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2.1</w:t>
      </w:r>
      <w:r w:rsidR="002C0C9C"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="003F22C0" w:rsidRPr="00EB4584">
        <w:rPr>
          <w:rFonts w:ascii="Times New Roman" w:eastAsia="MS Mincho" w:hAnsi="Times New Roman" w:cs="Times New Roman"/>
          <w:sz w:val="22"/>
          <w:szCs w:val="22"/>
        </w:rPr>
        <w:t>5</w:t>
      </w:r>
      <w:r w:rsidR="002C0C9C" w:rsidRPr="00EB4584">
        <w:rPr>
          <w:rFonts w:ascii="Times New Roman" w:eastAsia="MS Mincho" w:hAnsi="Times New Roman" w:cs="Times New Roman"/>
          <w:sz w:val="22"/>
          <w:szCs w:val="22"/>
        </w:rPr>
        <w:t xml:space="preserve">. 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>П</w:t>
      </w:r>
      <w:r w:rsidR="002C0C9C" w:rsidRPr="00EB4584">
        <w:rPr>
          <w:rFonts w:ascii="Times New Roman" w:eastAsia="MS Mincho" w:hAnsi="Times New Roman" w:cs="Times New Roman"/>
          <w:sz w:val="22"/>
          <w:szCs w:val="22"/>
        </w:rPr>
        <w:t>ринимать от Потреб</w:t>
      </w:r>
      <w:r w:rsidR="00EA4FF2" w:rsidRPr="00EB4584">
        <w:rPr>
          <w:rFonts w:ascii="Times New Roman" w:eastAsia="MS Mincho" w:hAnsi="Times New Roman" w:cs="Times New Roman"/>
          <w:sz w:val="22"/>
          <w:szCs w:val="22"/>
        </w:rPr>
        <w:t>ителя показания индивидуальных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>,</w:t>
      </w:r>
      <w:r w:rsidR="00EA4FF2"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3A7E0A" w:rsidRPr="00EB4584">
        <w:rPr>
          <w:rFonts w:ascii="Times New Roman" w:eastAsia="MS Mincho" w:hAnsi="Times New Roman" w:cs="Times New Roman"/>
          <w:sz w:val="22"/>
          <w:szCs w:val="22"/>
        </w:rPr>
        <w:t xml:space="preserve">общих (квартирных) </w:t>
      </w:r>
      <w:r w:rsidR="002C0C9C" w:rsidRPr="00EB4584">
        <w:rPr>
          <w:rFonts w:ascii="Times New Roman" w:eastAsia="MS Mincho" w:hAnsi="Times New Roman" w:cs="Times New Roman"/>
          <w:sz w:val="22"/>
          <w:szCs w:val="22"/>
        </w:rPr>
        <w:t>приборов учета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>.</w:t>
      </w:r>
    </w:p>
    <w:p w:rsidR="00D760EF" w:rsidRPr="00EB4584" w:rsidRDefault="00D8165C" w:rsidP="002C0C9C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2.</w:t>
      </w:r>
      <w:r w:rsidR="00BA3CD0" w:rsidRPr="00EB4584">
        <w:rPr>
          <w:rFonts w:ascii="Times New Roman" w:eastAsia="MS Mincho" w:hAnsi="Times New Roman" w:cs="Times New Roman"/>
          <w:sz w:val="22"/>
          <w:szCs w:val="22"/>
        </w:rPr>
        <w:t>1</w:t>
      </w:r>
      <w:r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="003F22C0" w:rsidRPr="00EB4584">
        <w:rPr>
          <w:rFonts w:ascii="Times New Roman" w:eastAsia="MS Mincho" w:hAnsi="Times New Roman" w:cs="Times New Roman"/>
          <w:sz w:val="22"/>
          <w:szCs w:val="22"/>
        </w:rPr>
        <w:t>6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. 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>О</w:t>
      </w:r>
      <w:r w:rsidR="00512776" w:rsidRPr="00EB4584">
        <w:rPr>
          <w:rFonts w:ascii="Times New Roman" w:eastAsia="MS Mincho" w:hAnsi="Times New Roman" w:cs="Times New Roman"/>
          <w:sz w:val="22"/>
          <w:szCs w:val="22"/>
        </w:rPr>
        <w:t xml:space="preserve">существлять иные </w:t>
      </w:r>
      <w:r w:rsidR="00BA3CD0" w:rsidRPr="00EB4584">
        <w:rPr>
          <w:rFonts w:ascii="Times New Roman" w:eastAsia="MS Mincho" w:hAnsi="Times New Roman" w:cs="Times New Roman"/>
          <w:sz w:val="22"/>
          <w:szCs w:val="22"/>
        </w:rPr>
        <w:t>обязанности</w:t>
      </w:r>
      <w:r w:rsidR="00512776" w:rsidRPr="00EB4584">
        <w:rPr>
          <w:rFonts w:ascii="Times New Roman" w:eastAsia="MS Mincho" w:hAnsi="Times New Roman" w:cs="Times New Roman"/>
          <w:sz w:val="22"/>
          <w:szCs w:val="22"/>
        </w:rPr>
        <w:t>, предусмотренные жилищным законод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>ательством Российской Федерации.</w:t>
      </w:r>
    </w:p>
    <w:p w:rsidR="00BA3CD0" w:rsidRPr="00EB4584" w:rsidRDefault="00BA3CD0" w:rsidP="00A266D2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D760EF" w:rsidRPr="00EB4584" w:rsidRDefault="00871718" w:rsidP="00DC4EE0">
      <w:pPr>
        <w:pStyle w:val="a3"/>
        <w:ind w:firstLine="708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eastAsia="MS Mincho" w:hAnsi="Times New Roman" w:cs="Times New Roman"/>
          <w:b/>
          <w:sz w:val="22"/>
          <w:szCs w:val="22"/>
        </w:rPr>
        <w:t>2</w:t>
      </w:r>
      <w:r w:rsidR="00D760EF" w:rsidRPr="00EB4584">
        <w:rPr>
          <w:rFonts w:ascii="Times New Roman" w:eastAsia="MS Mincho" w:hAnsi="Times New Roman" w:cs="Times New Roman"/>
          <w:b/>
          <w:sz w:val="22"/>
          <w:szCs w:val="22"/>
        </w:rPr>
        <w:t>.</w:t>
      </w:r>
      <w:r w:rsidR="00BA3CD0" w:rsidRPr="00EB4584">
        <w:rPr>
          <w:rFonts w:ascii="Times New Roman" w:eastAsia="MS Mincho" w:hAnsi="Times New Roman" w:cs="Times New Roman"/>
          <w:b/>
          <w:sz w:val="22"/>
          <w:szCs w:val="22"/>
        </w:rPr>
        <w:t>2</w:t>
      </w:r>
      <w:r w:rsidR="00D760EF" w:rsidRPr="00EB4584">
        <w:rPr>
          <w:rFonts w:ascii="Times New Roman" w:eastAsia="MS Mincho" w:hAnsi="Times New Roman" w:cs="Times New Roman"/>
          <w:b/>
          <w:sz w:val="22"/>
          <w:szCs w:val="22"/>
        </w:rPr>
        <w:t>.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D760EF" w:rsidRPr="00EB4584">
        <w:rPr>
          <w:rFonts w:ascii="Times New Roman" w:eastAsia="MS Mincho" w:hAnsi="Times New Roman" w:cs="Times New Roman"/>
          <w:b/>
          <w:sz w:val="22"/>
          <w:szCs w:val="22"/>
        </w:rPr>
        <w:t>Потребитель обязуется:</w:t>
      </w:r>
    </w:p>
    <w:p w:rsidR="00EA4FF2" w:rsidRPr="00EB4584" w:rsidRDefault="00EA4FF2" w:rsidP="00A266D2">
      <w:pPr>
        <w:pStyle w:val="a3"/>
        <w:ind w:firstLine="708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607C51" w:rsidRPr="00EB4584" w:rsidRDefault="00607C51" w:rsidP="00607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 xml:space="preserve">2.2.1. Вносить плату за коммунальные услуги </w:t>
      </w:r>
      <w:r w:rsidRPr="00EB4584">
        <w:rPr>
          <w:rFonts w:ascii="Times New Roman" w:eastAsia="MS Mincho" w:hAnsi="Times New Roman"/>
        </w:rPr>
        <w:t xml:space="preserve">в сроки, установленные п. 4.2. Договора, </w:t>
      </w:r>
      <w:r w:rsidRPr="00EB4584">
        <w:rPr>
          <w:rFonts w:ascii="Times New Roman" w:hAnsi="Times New Roman"/>
        </w:rPr>
        <w:t>и в полном объеме</w:t>
      </w:r>
      <w:r w:rsidR="00D45A5D" w:rsidRPr="00EB4584">
        <w:rPr>
          <w:rFonts w:ascii="Times New Roman" w:hAnsi="Times New Roman"/>
        </w:rPr>
        <w:t>.</w:t>
      </w:r>
    </w:p>
    <w:p w:rsidR="00F24A36" w:rsidRPr="00EB4584" w:rsidRDefault="00F24A36" w:rsidP="00607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2.2.2. При обнаружении неисправностей и аварий во внутриквартирном оборудовании, внутридомовых инженерных системах немедленно сообщать о них в организацию, осуществляющую обслуживание внутридомовых инженерных систем.</w:t>
      </w:r>
    </w:p>
    <w:p w:rsidR="00607C51" w:rsidRPr="00EB4584" w:rsidRDefault="00607C51" w:rsidP="00607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lastRenderedPageBreak/>
        <w:t>2.2</w:t>
      </w:r>
      <w:r w:rsidR="00F24A36" w:rsidRPr="00EB4584">
        <w:rPr>
          <w:rFonts w:ascii="Times New Roman" w:hAnsi="Times New Roman"/>
        </w:rPr>
        <w:t>.3</w:t>
      </w:r>
      <w:r w:rsidRPr="00EB4584">
        <w:rPr>
          <w:rFonts w:ascii="Times New Roman" w:hAnsi="Times New Roman"/>
        </w:rPr>
        <w:t xml:space="preserve">. При обнаружении неисправностей, повреждений </w:t>
      </w:r>
      <w:r w:rsidR="00197CE3" w:rsidRPr="00EB4584">
        <w:rPr>
          <w:rFonts w:ascii="Times New Roman" w:hAnsi="Times New Roman"/>
        </w:rPr>
        <w:t xml:space="preserve">коллективного (общедомового), индивидуального, общего (квартирного) </w:t>
      </w:r>
      <w:r w:rsidRPr="00EB4584">
        <w:rPr>
          <w:rFonts w:ascii="Times New Roman" w:hAnsi="Times New Roman"/>
        </w:rPr>
        <w:t xml:space="preserve">прибора учета, нарушения целостности пломб сообщать </w:t>
      </w:r>
      <w:r w:rsidR="00D45A5D" w:rsidRPr="00EB4584">
        <w:rPr>
          <w:rFonts w:ascii="Times New Roman" w:hAnsi="Times New Roman"/>
        </w:rPr>
        <w:t>об этом</w:t>
      </w:r>
      <w:r w:rsidR="00942DA7" w:rsidRPr="00EB4584">
        <w:rPr>
          <w:rFonts w:ascii="Times New Roman" w:hAnsi="Times New Roman"/>
        </w:rPr>
        <w:t xml:space="preserve"> в</w:t>
      </w:r>
      <w:r w:rsidRPr="00EB4584">
        <w:rPr>
          <w:rFonts w:ascii="Times New Roman" w:hAnsi="Times New Roman"/>
        </w:rPr>
        <w:t xml:space="preserve"> ТСО</w:t>
      </w:r>
      <w:r w:rsidR="00EA4FF2" w:rsidRPr="00EB4584">
        <w:rPr>
          <w:rFonts w:ascii="Times New Roman" w:hAnsi="Times New Roman"/>
        </w:rPr>
        <w:t>.</w:t>
      </w:r>
      <w:r w:rsidRPr="00EB4584">
        <w:rPr>
          <w:rFonts w:ascii="Times New Roman" w:hAnsi="Times New Roman"/>
        </w:rPr>
        <w:t xml:space="preserve"> </w:t>
      </w:r>
    </w:p>
    <w:p w:rsidR="00607C51" w:rsidRPr="00EB4584" w:rsidRDefault="00D45A5D" w:rsidP="00607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2.2.</w:t>
      </w:r>
      <w:r w:rsidR="00F24A36" w:rsidRPr="00EB4584">
        <w:rPr>
          <w:rFonts w:ascii="Times New Roman" w:hAnsi="Times New Roman"/>
        </w:rPr>
        <w:t>4</w:t>
      </w:r>
      <w:r w:rsidR="00607C51" w:rsidRPr="00EB4584">
        <w:rPr>
          <w:rFonts w:ascii="Times New Roman" w:hAnsi="Times New Roman"/>
        </w:rPr>
        <w:t>. При наличии индивидуального</w:t>
      </w:r>
      <w:r w:rsidR="00197CE3" w:rsidRPr="00EB4584">
        <w:rPr>
          <w:rFonts w:ascii="Times New Roman" w:hAnsi="Times New Roman"/>
        </w:rPr>
        <w:t xml:space="preserve">, общего (квартирного) </w:t>
      </w:r>
      <w:r w:rsidR="00607C51" w:rsidRPr="00EB4584">
        <w:rPr>
          <w:rFonts w:ascii="Times New Roman" w:hAnsi="Times New Roman"/>
        </w:rPr>
        <w:t xml:space="preserve">прибора учета ежемесячно снимать </w:t>
      </w:r>
      <w:r w:rsidR="00197CE3" w:rsidRPr="00EB4584">
        <w:rPr>
          <w:rFonts w:ascii="Times New Roman" w:hAnsi="Times New Roman"/>
        </w:rPr>
        <w:t>и передавать</w:t>
      </w:r>
      <w:r w:rsidR="00607C51" w:rsidRPr="00EB4584">
        <w:rPr>
          <w:rFonts w:ascii="Times New Roman" w:hAnsi="Times New Roman"/>
        </w:rPr>
        <w:t xml:space="preserve"> показания в период с 23-г</w:t>
      </w:r>
      <w:r w:rsidR="00197CE3" w:rsidRPr="00EB4584">
        <w:rPr>
          <w:rFonts w:ascii="Times New Roman" w:hAnsi="Times New Roman"/>
        </w:rPr>
        <w:t>о по 25-е число текущего месяца</w:t>
      </w:r>
      <w:r w:rsidRPr="00EB4584">
        <w:rPr>
          <w:rFonts w:ascii="Times New Roman" w:hAnsi="Times New Roman"/>
        </w:rPr>
        <w:t>.</w:t>
      </w:r>
    </w:p>
    <w:p w:rsidR="00607C51" w:rsidRPr="00EB4584" w:rsidRDefault="00607C51" w:rsidP="00607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2.2.</w:t>
      </w:r>
      <w:r w:rsidR="00F24A36" w:rsidRPr="00EB4584">
        <w:rPr>
          <w:rFonts w:ascii="Times New Roman" w:hAnsi="Times New Roman"/>
        </w:rPr>
        <w:t>5</w:t>
      </w:r>
      <w:r w:rsidRPr="00EB4584">
        <w:rPr>
          <w:rFonts w:ascii="Times New Roman" w:hAnsi="Times New Roman"/>
        </w:rPr>
        <w:t xml:space="preserve">. В целях учета потребленных коммунальных услуг использовать </w:t>
      </w:r>
      <w:r w:rsidR="00197CE3" w:rsidRPr="00EB4584">
        <w:rPr>
          <w:rFonts w:ascii="Times New Roman" w:hAnsi="Times New Roman"/>
        </w:rPr>
        <w:t xml:space="preserve">коллективные (общедомовые), </w:t>
      </w:r>
      <w:r w:rsidRPr="00EB4584">
        <w:rPr>
          <w:rFonts w:ascii="Times New Roman" w:hAnsi="Times New Roman"/>
        </w:rPr>
        <w:t>индивидуальные</w:t>
      </w:r>
      <w:r w:rsidR="00197CE3" w:rsidRPr="00EB4584">
        <w:rPr>
          <w:rFonts w:ascii="Times New Roman" w:hAnsi="Times New Roman"/>
        </w:rPr>
        <w:t>, общие (квартирные)</w:t>
      </w:r>
      <w:r w:rsidRPr="00EB4584">
        <w:rPr>
          <w:rFonts w:ascii="Times New Roman" w:hAnsi="Times New Roman"/>
        </w:rPr>
        <w:t xml:space="preserve"> приборы учета, утвержденного типа, соответствующие требованиям законодательства Российской Федерации об обеспечении единств</w:t>
      </w:r>
      <w:r w:rsidR="00D45A5D" w:rsidRPr="00EB4584">
        <w:rPr>
          <w:rFonts w:ascii="Times New Roman" w:hAnsi="Times New Roman"/>
        </w:rPr>
        <w:t>а измерений и прошедшие поверку.</w:t>
      </w:r>
    </w:p>
    <w:p w:rsidR="00607C51" w:rsidRPr="00EB4584" w:rsidRDefault="00607C51" w:rsidP="00607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2.2</w:t>
      </w:r>
      <w:r w:rsidR="00F24A36" w:rsidRPr="00EB4584">
        <w:rPr>
          <w:rFonts w:ascii="Times New Roman" w:hAnsi="Times New Roman"/>
        </w:rPr>
        <w:t>.</w:t>
      </w:r>
      <w:r w:rsidR="00D45A5D" w:rsidRPr="00EB4584">
        <w:rPr>
          <w:rFonts w:ascii="Times New Roman" w:hAnsi="Times New Roman"/>
        </w:rPr>
        <w:t>5</w:t>
      </w:r>
      <w:r w:rsidRPr="00EB4584">
        <w:rPr>
          <w:rFonts w:ascii="Times New Roman" w:hAnsi="Times New Roman"/>
        </w:rPr>
        <w:t>. Допускать представителей ТСО в занимаемое жилое помещение для проверки состояния индивидуальных</w:t>
      </w:r>
      <w:r w:rsidR="00197CE3" w:rsidRPr="00EB4584">
        <w:rPr>
          <w:rFonts w:ascii="Times New Roman" w:hAnsi="Times New Roman"/>
        </w:rPr>
        <w:t xml:space="preserve">, общих (квартирных) </w:t>
      </w:r>
      <w:r w:rsidRPr="00EB4584">
        <w:rPr>
          <w:rFonts w:ascii="Times New Roman" w:hAnsi="Times New Roman"/>
        </w:rPr>
        <w:t xml:space="preserve">приборов учета коммунальных ресурсов, факта их наличия или отсутствия, а также достоверности переданных </w:t>
      </w:r>
      <w:r w:rsidR="00197CE3" w:rsidRPr="00EB4584">
        <w:rPr>
          <w:rFonts w:ascii="Times New Roman" w:hAnsi="Times New Roman"/>
        </w:rPr>
        <w:t>П</w:t>
      </w:r>
      <w:r w:rsidRPr="00EB4584">
        <w:rPr>
          <w:rFonts w:ascii="Times New Roman" w:hAnsi="Times New Roman"/>
        </w:rPr>
        <w:t xml:space="preserve">отребителем ТСО сведений о показаниях таких приборов учета. </w:t>
      </w:r>
    </w:p>
    <w:p w:rsidR="00607C51" w:rsidRPr="00EB4584" w:rsidRDefault="00607C51" w:rsidP="00607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2.2</w:t>
      </w:r>
      <w:r w:rsidR="00F24A36" w:rsidRPr="00EB4584">
        <w:rPr>
          <w:rFonts w:ascii="Times New Roman" w:hAnsi="Times New Roman"/>
        </w:rPr>
        <w:t>.6</w:t>
      </w:r>
      <w:r w:rsidRPr="00EB4584">
        <w:rPr>
          <w:rFonts w:ascii="Times New Roman" w:hAnsi="Times New Roman"/>
        </w:rPr>
        <w:t>. Информировать ТСО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 в случае, если жилое помещение не оборудовано индивидуальным</w:t>
      </w:r>
      <w:r w:rsidR="00197CE3" w:rsidRPr="00EB4584">
        <w:rPr>
          <w:rFonts w:ascii="Times New Roman" w:hAnsi="Times New Roman"/>
        </w:rPr>
        <w:t xml:space="preserve"> или общим (квартирным)</w:t>
      </w:r>
      <w:r w:rsidR="00D45A5D" w:rsidRPr="00EB4584">
        <w:rPr>
          <w:rFonts w:ascii="Times New Roman" w:hAnsi="Times New Roman"/>
        </w:rPr>
        <w:t xml:space="preserve"> прибором учета.</w:t>
      </w:r>
    </w:p>
    <w:p w:rsidR="00607C51" w:rsidRPr="00EB4584" w:rsidRDefault="00607C51" w:rsidP="00607C51">
      <w:pPr>
        <w:pStyle w:val="a3"/>
        <w:ind w:firstLine="708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hAnsi="Times New Roman"/>
          <w:sz w:val="22"/>
          <w:szCs w:val="22"/>
        </w:rPr>
        <w:t>2.2.</w:t>
      </w:r>
      <w:r w:rsidR="00F24A36" w:rsidRPr="00EB4584">
        <w:rPr>
          <w:rFonts w:ascii="Times New Roman" w:hAnsi="Times New Roman"/>
          <w:sz w:val="22"/>
          <w:szCs w:val="22"/>
        </w:rPr>
        <w:t>7</w:t>
      </w:r>
      <w:r w:rsidRPr="00EB4584">
        <w:rPr>
          <w:rFonts w:ascii="Times New Roman" w:hAnsi="Times New Roman"/>
          <w:sz w:val="22"/>
          <w:szCs w:val="22"/>
        </w:rPr>
        <w:t>. Нести иные обязанности, предусмотренные Правилами, с учетом особенностей, установленных нормативными правовыми актами в сфере теплоснабжения</w:t>
      </w:r>
    </w:p>
    <w:p w:rsidR="009A53F1" w:rsidRPr="00EB4584" w:rsidRDefault="009A53F1" w:rsidP="00B31790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D760EF" w:rsidRPr="00EB4584" w:rsidRDefault="00871718" w:rsidP="00DC4EE0">
      <w:pPr>
        <w:pStyle w:val="a3"/>
        <w:ind w:firstLine="708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eastAsia="MS Mincho" w:hAnsi="Times New Roman" w:cs="Times New Roman"/>
          <w:b/>
          <w:sz w:val="22"/>
          <w:szCs w:val="22"/>
        </w:rPr>
        <w:t>2</w:t>
      </w:r>
      <w:r w:rsidR="00D760EF" w:rsidRPr="00EB4584">
        <w:rPr>
          <w:rFonts w:ascii="Times New Roman" w:eastAsia="MS Mincho" w:hAnsi="Times New Roman" w:cs="Times New Roman"/>
          <w:b/>
          <w:sz w:val="22"/>
          <w:szCs w:val="22"/>
        </w:rPr>
        <w:t>.</w:t>
      </w:r>
      <w:r w:rsidR="009A53F1" w:rsidRPr="00EB4584">
        <w:rPr>
          <w:rFonts w:ascii="Times New Roman" w:eastAsia="MS Mincho" w:hAnsi="Times New Roman" w:cs="Times New Roman"/>
          <w:b/>
          <w:sz w:val="22"/>
          <w:szCs w:val="22"/>
        </w:rPr>
        <w:t>3</w:t>
      </w:r>
      <w:r w:rsidR="00D760EF" w:rsidRPr="00EB4584">
        <w:rPr>
          <w:rFonts w:ascii="Times New Roman" w:eastAsia="MS Mincho" w:hAnsi="Times New Roman" w:cs="Times New Roman"/>
          <w:b/>
          <w:sz w:val="22"/>
          <w:szCs w:val="22"/>
        </w:rPr>
        <w:t>. Потребитель имеет право:</w:t>
      </w:r>
    </w:p>
    <w:p w:rsidR="00EA4FF2" w:rsidRPr="00EB4584" w:rsidRDefault="00EA4FF2" w:rsidP="00D45A5D">
      <w:pPr>
        <w:pStyle w:val="a3"/>
        <w:ind w:firstLine="708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607C51" w:rsidRPr="00EB4584" w:rsidRDefault="00607C51" w:rsidP="00607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2.3.1. Получать в необходимых объемах коммуналь</w:t>
      </w:r>
      <w:r w:rsidR="00D45A5D" w:rsidRPr="00EB4584">
        <w:rPr>
          <w:rFonts w:ascii="Times New Roman" w:hAnsi="Times New Roman"/>
        </w:rPr>
        <w:t>ные услуги надлежащего качества.</w:t>
      </w:r>
    </w:p>
    <w:p w:rsidR="00607C51" w:rsidRPr="00EB4584" w:rsidRDefault="00607C51" w:rsidP="00607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2.3.2. Получать от ТСО сведения о правильности исчисления предъявленного потребителю к уплате размера платы за коммунальные услуги, наличии (отсутствии) задолженности или переплаты Потребителя за коммунальные услуги, наличии оснований и правильности начисления ТСО потребителю неустоек (штр</w:t>
      </w:r>
      <w:r w:rsidR="00D45A5D" w:rsidRPr="00EB4584">
        <w:rPr>
          <w:rFonts w:ascii="Times New Roman" w:hAnsi="Times New Roman"/>
        </w:rPr>
        <w:t>афов, пеней).</w:t>
      </w:r>
    </w:p>
    <w:p w:rsidR="00607C51" w:rsidRPr="00EB4584" w:rsidRDefault="00607C51" w:rsidP="00607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2.3.3. Требовать от ТСО проведения проверок качества предоставляемых коммунальных услуг, оформления и предоставления акта проверки, акта об ус</w:t>
      </w:r>
      <w:r w:rsidR="00D45A5D" w:rsidRPr="00EB4584">
        <w:rPr>
          <w:rFonts w:ascii="Times New Roman" w:hAnsi="Times New Roman"/>
        </w:rPr>
        <w:t>транении выявленных недостатков.</w:t>
      </w:r>
    </w:p>
    <w:p w:rsidR="00607C51" w:rsidRPr="00EB4584" w:rsidRDefault="00607C51" w:rsidP="00607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2.3.4.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потребителя в занимаемом жилом помещении</w:t>
      </w:r>
      <w:r w:rsidR="00D45A5D" w:rsidRPr="00EB4584">
        <w:rPr>
          <w:rFonts w:ascii="Times New Roman" w:hAnsi="Times New Roman"/>
        </w:rPr>
        <w:t>.</w:t>
      </w:r>
    </w:p>
    <w:p w:rsidR="00607C51" w:rsidRPr="00EB4584" w:rsidRDefault="00607C51" w:rsidP="00607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B4584">
        <w:rPr>
          <w:rFonts w:ascii="Times New Roman" w:hAnsi="Times New Roman"/>
        </w:rPr>
        <w:t>2.3.5. Требовать от представителя ТСО предъявления документов, подтверждающих его личность и наличие у него полномочий на доступ в жилое помещение для проведения проверок состояния приборов учета, достоверности предоставленных Потребителем сведений о показаниях приборов учета, с</w:t>
      </w:r>
      <w:r w:rsidR="00C62910" w:rsidRPr="00EB4584">
        <w:rPr>
          <w:rFonts w:ascii="Times New Roman" w:hAnsi="Times New Roman"/>
        </w:rPr>
        <w:t xml:space="preserve">нятия показаний приборов учета </w:t>
      </w:r>
      <w:r w:rsidRPr="00EB4584">
        <w:rPr>
          <w:rFonts w:ascii="Times New Roman" w:hAnsi="Times New Roman"/>
        </w:rPr>
        <w:t xml:space="preserve">и для совершения иных действий, указанных в </w:t>
      </w:r>
      <w:hyperlink r:id="rId6" w:history="1">
        <w:r w:rsidRPr="00EB4584">
          <w:rPr>
            <w:rFonts w:ascii="Times New Roman" w:hAnsi="Times New Roman"/>
          </w:rPr>
          <w:t>Правилах</w:t>
        </w:r>
      </w:hyperlink>
      <w:r w:rsidRPr="00EB4584">
        <w:rPr>
          <w:rFonts w:ascii="Times New Roman" w:hAnsi="Times New Roman"/>
        </w:rPr>
        <w:t xml:space="preserve">. </w:t>
      </w:r>
    </w:p>
    <w:p w:rsidR="00607C51" w:rsidRPr="00EB4584" w:rsidRDefault="00607C51" w:rsidP="00607C51">
      <w:pPr>
        <w:pStyle w:val="a3"/>
        <w:ind w:firstLine="708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hAnsi="Times New Roman"/>
          <w:sz w:val="22"/>
          <w:szCs w:val="22"/>
        </w:rPr>
        <w:t>2.3.6. Осуществлять иные права, предусмотренные Правилами, с учетом особенностей, установленных нормативными правовыми актами в сфере теплоснабжения</w:t>
      </w:r>
    </w:p>
    <w:p w:rsidR="009A53F1" w:rsidRPr="00EB4584" w:rsidRDefault="009A53F1" w:rsidP="00A266D2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D760EF" w:rsidRPr="00EB4584" w:rsidRDefault="00871718" w:rsidP="00DC4EE0">
      <w:pPr>
        <w:pStyle w:val="a3"/>
        <w:ind w:firstLine="708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eastAsia="MS Mincho" w:hAnsi="Times New Roman" w:cs="Times New Roman"/>
          <w:b/>
          <w:sz w:val="22"/>
          <w:szCs w:val="22"/>
        </w:rPr>
        <w:t>2</w:t>
      </w:r>
      <w:r w:rsidR="00D760EF" w:rsidRPr="00EB4584">
        <w:rPr>
          <w:rFonts w:ascii="Times New Roman" w:eastAsia="MS Mincho" w:hAnsi="Times New Roman" w:cs="Times New Roman"/>
          <w:b/>
          <w:sz w:val="22"/>
          <w:szCs w:val="22"/>
        </w:rPr>
        <w:t>.</w:t>
      </w:r>
      <w:r w:rsidR="009A53F1" w:rsidRPr="00EB4584">
        <w:rPr>
          <w:rFonts w:ascii="Times New Roman" w:eastAsia="MS Mincho" w:hAnsi="Times New Roman" w:cs="Times New Roman"/>
          <w:b/>
          <w:sz w:val="22"/>
          <w:szCs w:val="22"/>
        </w:rPr>
        <w:t>4</w:t>
      </w:r>
      <w:r w:rsidR="00D760EF" w:rsidRPr="00EB4584">
        <w:rPr>
          <w:rFonts w:ascii="Times New Roman" w:eastAsia="MS Mincho" w:hAnsi="Times New Roman" w:cs="Times New Roman"/>
          <w:b/>
          <w:sz w:val="22"/>
          <w:szCs w:val="22"/>
        </w:rPr>
        <w:t>. Потребитель не имеет права:</w:t>
      </w:r>
    </w:p>
    <w:p w:rsidR="00EA4FF2" w:rsidRPr="00EB4584" w:rsidRDefault="00EA4FF2" w:rsidP="00D45A5D">
      <w:pPr>
        <w:pStyle w:val="a3"/>
        <w:ind w:firstLine="708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D268EC" w:rsidRPr="00EB4584" w:rsidRDefault="00871718" w:rsidP="00C67529">
      <w:pPr>
        <w:pStyle w:val="4"/>
        <w:shd w:val="clear" w:color="auto" w:fill="auto"/>
        <w:spacing w:line="240" w:lineRule="auto"/>
        <w:ind w:firstLine="709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2</w:t>
      </w:r>
      <w:r w:rsidR="00D268EC"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="009A53F1" w:rsidRPr="00EB4584">
        <w:rPr>
          <w:rFonts w:ascii="Times New Roman" w:eastAsia="MS Mincho" w:hAnsi="Times New Roman" w:cs="Times New Roman"/>
          <w:sz w:val="22"/>
          <w:szCs w:val="22"/>
        </w:rPr>
        <w:t>4</w:t>
      </w:r>
      <w:r w:rsidR="00D268EC" w:rsidRPr="00EB4584">
        <w:rPr>
          <w:rFonts w:ascii="Times New Roman" w:eastAsia="MS Mincho" w:hAnsi="Times New Roman" w:cs="Times New Roman"/>
          <w:sz w:val="22"/>
          <w:szCs w:val="22"/>
        </w:rPr>
        <w:t xml:space="preserve">.1. 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>П</w:t>
      </w:r>
      <w:r w:rsidR="00D268EC" w:rsidRPr="00EB4584">
        <w:rPr>
          <w:rFonts w:ascii="Times New Roman" w:eastAsia="MS Mincho" w:hAnsi="Times New Roman" w:cs="Times New Roman"/>
          <w:sz w:val="22"/>
          <w:szCs w:val="22"/>
        </w:rPr>
        <w:t xml:space="preserve">роизводить слив теплоносителя из системы отопления без разрешения </w:t>
      </w:r>
      <w:r w:rsidR="004938DF" w:rsidRPr="00EB4584">
        <w:rPr>
          <w:rFonts w:ascii="Times New Roman" w:eastAsia="MS Mincho" w:hAnsi="Times New Roman" w:cs="Times New Roman"/>
          <w:sz w:val="22"/>
          <w:szCs w:val="22"/>
        </w:rPr>
        <w:t>ТСО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>.</w:t>
      </w:r>
    </w:p>
    <w:p w:rsidR="008D33AC" w:rsidRPr="00EB4584" w:rsidRDefault="00871718" w:rsidP="008D33AC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2</w:t>
      </w:r>
      <w:r w:rsidR="00D268EC"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="009A53F1" w:rsidRPr="00EB4584">
        <w:rPr>
          <w:rFonts w:ascii="Times New Roman" w:eastAsia="MS Mincho" w:hAnsi="Times New Roman" w:cs="Times New Roman"/>
          <w:sz w:val="22"/>
          <w:szCs w:val="22"/>
        </w:rPr>
        <w:t>4</w:t>
      </w:r>
      <w:r w:rsidR="00D268EC"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="00E765CB" w:rsidRPr="00EB4584">
        <w:rPr>
          <w:rFonts w:ascii="Times New Roman" w:eastAsia="MS Mincho" w:hAnsi="Times New Roman" w:cs="Times New Roman"/>
          <w:sz w:val="22"/>
          <w:szCs w:val="22"/>
        </w:rPr>
        <w:t>2</w:t>
      </w:r>
      <w:r w:rsidR="00D268EC" w:rsidRPr="00EB4584">
        <w:rPr>
          <w:rFonts w:ascii="Times New Roman" w:eastAsia="MS Mincho" w:hAnsi="Times New Roman" w:cs="Times New Roman"/>
          <w:sz w:val="22"/>
          <w:szCs w:val="22"/>
        </w:rPr>
        <w:t xml:space="preserve">. 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>С</w:t>
      </w:r>
      <w:r w:rsidR="008D33AC" w:rsidRPr="00EB4584">
        <w:rPr>
          <w:rFonts w:ascii="Times New Roman" w:eastAsia="MS Mincho" w:hAnsi="Times New Roman" w:cs="Times New Roman"/>
          <w:sz w:val="22"/>
          <w:szCs w:val="22"/>
        </w:rPr>
        <w:t xml:space="preserve">амовольно демонтировать или отключать обогревающие элементы, увеличивать поверхности нагрева приборов отопления, 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>установленных в жилом помещении.</w:t>
      </w:r>
    </w:p>
    <w:p w:rsidR="00D268EC" w:rsidRPr="00EB4584" w:rsidRDefault="00871718" w:rsidP="00A266D2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2</w:t>
      </w:r>
      <w:r w:rsidR="00D268EC"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="009A53F1" w:rsidRPr="00EB4584">
        <w:rPr>
          <w:rFonts w:ascii="Times New Roman" w:eastAsia="MS Mincho" w:hAnsi="Times New Roman" w:cs="Times New Roman"/>
          <w:sz w:val="22"/>
          <w:szCs w:val="22"/>
        </w:rPr>
        <w:t>4</w:t>
      </w:r>
      <w:r w:rsidR="00D268EC"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="00E765CB" w:rsidRPr="00EB4584">
        <w:rPr>
          <w:rFonts w:ascii="Times New Roman" w:eastAsia="MS Mincho" w:hAnsi="Times New Roman" w:cs="Times New Roman"/>
          <w:sz w:val="22"/>
          <w:szCs w:val="22"/>
        </w:rPr>
        <w:t>3</w:t>
      </w:r>
      <w:r w:rsidR="00D268EC" w:rsidRPr="00EB4584">
        <w:rPr>
          <w:rFonts w:ascii="Times New Roman" w:eastAsia="MS Mincho" w:hAnsi="Times New Roman" w:cs="Times New Roman"/>
          <w:sz w:val="22"/>
          <w:szCs w:val="22"/>
        </w:rPr>
        <w:t xml:space="preserve">. 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>С</w:t>
      </w:r>
      <w:r w:rsidR="00D268EC" w:rsidRPr="00EB4584">
        <w:rPr>
          <w:rFonts w:ascii="Times New Roman" w:eastAsia="MS Mincho" w:hAnsi="Times New Roman" w:cs="Times New Roman"/>
          <w:sz w:val="22"/>
          <w:szCs w:val="22"/>
        </w:rPr>
        <w:t xml:space="preserve">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>работу указанных приборов учета.</w:t>
      </w:r>
    </w:p>
    <w:p w:rsidR="00D268EC" w:rsidRPr="00EB4584" w:rsidRDefault="00871718" w:rsidP="00D268EC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2</w:t>
      </w:r>
      <w:r w:rsidR="00D268EC"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="009A53F1" w:rsidRPr="00EB4584">
        <w:rPr>
          <w:rFonts w:ascii="Times New Roman" w:eastAsia="MS Mincho" w:hAnsi="Times New Roman" w:cs="Times New Roman"/>
          <w:sz w:val="22"/>
          <w:szCs w:val="22"/>
        </w:rPr>
        <w:t>4</w:t>
      </w:r>
      <w:r w:rsidR="00D268EC"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="00E765CB" w:rsidRPr="00EB4584">
        <w:rPr>
          <w:rFonts w:ascii="Times New Roman" w:eastAsia="MS Mincho" w:hAnsi="Times New Roman" w:cs="Times New Roman"/>
          <w:sz w:val="22"/>
          <w:szCs w:val="22"/>
        </w:rPr>
        <w:t>4</w:t>
      </w:r>
      <w:r w:rsidR="00D268EC" w:rsidRPr="00EB4584">
        <w:rPr>
          <w:rFonts w:ascii="Times New Roman" w:eastAsia="MS Mincho" w:hAnsi="Times New Roman" w:cs="Times New Roman"/>
          <w:sz w:val="22"/>
          <w:szCs w:val="22"/>
        </w:rPr>
        <w:t xml:space="preserve">. </w:t>
      </w:r>
      <w:r w:rsidR="00350248"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proofErr w:type="spellStart"/>
      <w:r w:rsidR="004E5869" w:rsidRPr="00EB4584">
        <w:rPr>
          <w:rFonts w:ascii="Times New Roman" w:eastAsia="MS Mincho" w:hAnsi="Times New Roman" w:cs="Times New Roman"/>
          <w:sz w:val="22"/>
          <w:szCs w:val="22"/>
        </w:rPr>
        <w:t>Н</w:t>
      </w:r>
      <w:r w:rsidR="00350248" w:rsidRPr="00EB4584">
        <w:rPr>
          <w:rFonts w:ascii="Times New Roman" w:eastAsia="MS Mincho" w:hAnsi="Times New Roman" w:cs="Times New Roman"/>
          <w:sz w:val="22"/>
          <w:szCs w:val="22"/>
        </w:rPr>
        <w:t>есанкционирова</w:t>
      </w:r>
      <w:r w:rsidR="00C62910" w:rsidRPr="00EB4584">
        <w:rPr>
          <w:rFonts w:ascii="Times New Roman" w:eastAsia="MS Mincho" w:hAnsi="Times New Roman" w:cs="Times New Roman"/>
          <w:sz w:val="22"/>
          <w:szCs w:val="22"/>
        </w:rPr>
        <w:t>н</w:t>
      </w:r>
      <w:r w:rsidR="00350248" w:rsidRPr="00EB4584">
        <w:rPr>
          <w:rFonts w:ascii="Times New Roman" w:eastAsia="MS Mincho" w:hAnsi="Times New Roman" w:cs="Times New Roman"/>
          <w:sz w:val="22"/>
          <w:szCs w:val="22"/>
        </w:rPr>
        <w:t>но</w:t>
      </w:r>
      <w:proofErr w:type="spellEnd"/>
      <w:r w:rsidR="00D268EC" w:rsidRPr="00EB4584">
        <w:rPr>
          <w:rFonts w:ascii="Times New Roman" w:eastAsia="MS Mincho" w:hAnsi="Times New Roman" w:cs="Times New Roman"/>
          <w:sz w:val="22"/>
          <w:szCs w:val="22"/>
        </w:rPr>
        <w:t xml:space="preserve"> подключать оборудование </w:t>
      </w:r>
      <w:r w:rsidR="00EA4FF2" w:rsidRPr="00EB4584">
        <w:rPr>
          <w:rFonts w:ascii="Times New Roman" w:eastAsia="MS Mincho" w:hAnsi="Times New Roman" w:cs="Times New Roman"/>
          <w:sz w:val="22"/>
          <w:szCs w:val="22"/>
        </w:rPr>
        <w:t>П</w:t>
      </w:r>
      <w:r w:rsidR="00D268EC" w:rsidRPr="00EB4584">
        <w:rPr>
          <w:rFonts w:ascii="Times New Roman" w:eastAsia="MS Mincho" w:hAnsi="Times New Roman" w:cs="Times New Roman"/>
          <w:sz w:val="22"/>
          <w:szCs w:val="22"/>
        </w:rPr>
        <w:t>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</w:t>
      </w:r>
      <w:r w:rsidR="008D33AC" w:rsidRPr="00EB4584">
        <w:rPr>
          <w:rFonts w:ascii="Times New Roman" w:eastAsia="MS Mincho" w:hAnsi="Times New Roman" w:cs="Times New Roman"/>
          <w:sz w:val="22"/>
          <w:szCs w:val="22"/>
        </w:rPr>
        <w:t>.</w:t>
      </w:r>
    </w:p>
    <w:p w:rsidR="00475848" w:rsidRPr="00EB4584" w:rsidRDefault="00475848" w:rsidP="00D268EC">
      <w:pPr>
        <w:pStyle w:val="a3"/>
        <w:ind w:firstLine="708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D66E4B" w:rsidRPr="00EB4584" w:rsidRDefault="00D66E4B" w:rsidP="00DC4EE0">
      <w:pPr>
        <w:pStyle w:val="a3"/>
        <w:ind w:firstLine="708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eastAsia="MS Mincho" w:hAnsi="Times New Roman" w:cs="Times New Roman"/>
          <w:b/>
          <w:sz w:val="22"/>
          <w:szCs w:val="22"/>
        </w:rPr>
        <w:t>2.5. ТСО имеет право:</w:t>
      </w:r>
    </w:p>
    <w:p w:rsidR="00EA4FF2" w:rsidRPr="00EB4584" w:rsidRDefault="00EA4FF2" w:rsidP="00D268EC">
      <w:pPr>
        <w:pStyle w:val="a3"/>
        <w:ind w:firstLine="708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D66E4B" w:rsidRPr="00EB4584" w:rsidRDefault="00D66E4B" w:rsidP="00D66E4B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2.5.1</w:t>
      </w:r>
      <w:r w:rsidR="00EA4FF2"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475848"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>Т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ребовать 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 xml:space="preserve">своевременного 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внесения платы за </w:t>
      </w:r>
      <w:r w:rsidR="00475848" w:rsidRPr="00EB4584">
        <w:rPr>
          <w:rFonts w:ascii="Times New Roman" w:eastAsia="MS Mincho" w:hAnsi="Times New Roman" w:cs="Times New Roman"/>
          <w:sz w:val="22"/>
          <w:szCs w:val="22"/>
        </w:rPr>
        <w:t>предоставленные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коммунальные услуги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="00475848"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:rsidR="00D66E4B" w:rsidRPr="00EB4584" w:rsidRDefault="00D66E4B" w:rsidP="00D66E4B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2.5.2. 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>О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существлять не чаще 1 раза в </w:t>
      </w:r>
      <w:r w:rsidR="00475848" w:rsidRPr="00EB4584">
        <w:rPr>
          <w:rFonts w:ascii="Times New Roman" w:eastAsia="MS Mincho" w:hAnsi="Times New Roman" w:cs="Times New Roman"/>
          <w:sz w:val="22"/>
          <w:szCs w:val="22"/>
        </w:rPr>
        <w:t>6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месяцев проверку правильности снятия </w:t>
      </w:r>
      <w:r w:rsidR="00EA4FF2" w:rsidRPr="00EB4584">
        <w:rPr>
          <w:rFonts w:ascii="Times New Roman" w:eastAsia="MS Mincho" w:hAnsi="Times New Roman" w:cs="Times New Roman"/>
          <w:sz w:val="22"/>
          <w:szCs w:val="22"/>
        </w:rPr>
        <w:t>П</w:t>
      </w:r>
      <w:r w:rsidRPr="00EB4584">
        <w:rPr>
          <w:rFonts w:ascii="Times New Roman" w:eastAsia="MS Mincho" w:hAnsi="Times New Roman" w:cs="Times New Roman"/>
          <w:sz w:val="22"/>
          <w:szCs w:val="22"/>
        </w:rPr>
        <w:t>отребителем показаний индивидуальных</w:t>
      </w:r>
      <w:r w:rsidR="00C62910" w:rsidRPr="00EB4584">
        <w:rPr>
          <w:rFonts w:ascii="Times New Roman" w:eastAsia="MS Mincho" w:hAnsi="Times New Roman" w:cs="Times New Roman"/>
          <w:sz w:val="22"/>
          <w:szCs w:val="22"/>
        </w:rPr>
        <w:t>, общих (квартирных)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приборов учета</w:t>
      </w:r>
      <w:r w:rsidR="00EA4FF2" w:rsidRPr="00EB4584">
        <w:rPr>
          <w:rFonts w:ascii="Times New Roman" w:eastAsia="MS Mincho" w:hAnsi="Times New Roman" w:cs="Times New Roman"/>
          <w:sz w:val="22"/>
          <w:szCs w:val="22"/>
        </w:rPr>
        <w:t>,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проверку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 xml:space="preserve"> состояния таких приборов учета.</w:t>
      </w:r>
    </w:p>
    <w:p w:rsidR="00D66E4B" w:rsidRPr="00EB4584" w:rsidRDefault="00D66E4B" w:rsidP="00D66E4B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2.5.3. 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>П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риостанавливать или ограничивать </w:t>
      </w:r>
      <w:r w:rsidR="00EA4FF2" w:rsidRPr="00EB4584">
        <w:rPr>
          <w:rFonts w:ascii="Times New Roman" w:eastAsia="MS Mincho" w:hAnsi="Times New Roman" w:cs="Times New Roman"/>
          <w:sz w:val="22"/>
          <w:szCs w:val="22"/>
        </w:rPr>
        <w:t xml:space="preserve">подачу Потребителю коммунальных ресурсов </w:t>
      </w:r>
      <w:r w:rsidRPr="00EB4584">
        <w:rPr>
          <w:rFonts w:ascii="Times New Roman" w:eastAsia="MS Mincho" w:hAnsi="Times New Roman" w:cs="Times New Roman"/>
          <w:sz w:val="22"/>
          <w:szCs w:val="22"/>
        </w:rPr>
        <w:t>в порядке, ус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>тановленном Правилами.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:rsidR="00D66E4B" w:rsidRPr="00EB4584" w:rsidRDefault="00D66E4B" w:rsidP="00D66E4B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2.5.</w:t>
      </w:r>
      <w:r w:rsidR="00475848" w:rsidRPr="00EB4584">
        <w:rPr>
          <w:rFonts w:ascii="Times New Roman" w:eastAsia="MS Mincho" w:hAnsi="Times New Roman" w:cs="Times New Roman"/>
          <w:sz w:val="22"/>
          <w:szCs w:val="22"/>
        </w:rPr>
        <w:t>4</w:t>
      </w:r>
      <w:r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>О</w:t>
      </w:r>
      <w:r w:rsidRPr="00EB4584">
        <w:rPr>
          <w:rFonts w:ascii="Times New Roman" w:eastAsia="MS Mincho" w:hAnsi="Times New Roman" w:cs="Times New Roman"/>
          <w:sz w:val="22"/>
          <w:szCs w:val="22"/>
        </w:rPr>
        <w:t>существлять иные права, предусмотренные жилищным законодательством Российской Федерации, в том числе Правилами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>, а также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 Договором.</w:t>
      </w:r>
    </w:p>
    <w:p w:rsidR="00D66E4B" w:rsidRPr="00EB4584" w:rsidRDefault="00D66E4B" w:rsidP="00D268EC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D760EF" w:rsidRPr="00EB4584" w:rsidRDefault="00871718" w:rsidP="00A266D2">
      <w:pPr>
        <w:pStyle w:val="a3"/>
        <w:spacing w:after="240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eastAsia="MS Mincho" w:hAnsi="Times New Roman" w:cs="Times New Roman"/>
          <w:b/>
          <w:sz w:val="22"/>
          <w:szCs w:val="22"/>
        </w:rPr>
        <w:t>3</w:t>
      </w:r>
      <w:r w:rsidR="00D760EF" w:rsidRPr="00EB4584">
        <w:rPr>
          <w:rFonts w:ascii="Times New Roman" w:eastAsia="MS Mincho" w:hAnsi="Times New Roman" w:cs="Times New Roman"/>
          <w:b/>
          <w:sz w:val="22"/>
          <w:szCs w:val="22"/>
        </w:rPr>
        <w:t xml:space="preserve">. Учет потребления </w:t>
      </w:r>
      <w:r w:rsidR="009A53F1" w:rsidRPr="00EB4584">
        <w:rPr>
          <w:rFonts w:ascii="Times New Roman" w:eastAsia="MS Mincho" w:hAnsi="Times New Roman" w:cs="Times New Roman"/>
          <w:b/>
          <w:sz w:val="22"/>
          <w:szCs w:val="22"/>
        </w:rPr>
        <w:t>коммунальных ресурсов</w:t>
      </w:r>
      <w:r w:rsidR="00D760EF" w:rsidRPr="00EB4584">
        <w:rPr>
          <w:rFonts w:ascii="Times New Roman" w:eastAsia="MS Mincho" w:hAnsi="Times New Roman" w:cs="Times New Roman"/>
          <w:b/>
          <w:sz w:val="22"/>
          <w:szCs w:val="22"/>
        </w:rPr>
        <w:t>.</w:t>
      </w:r>
    </w:p>
    <w:p w:rsidR="00D760EF" w:rsidRPr="00EB4584" w:rsidRDefault="00871718" w:rsidP="00A00920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lastRenderedPageBreak/>
        <w:t>3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 xml:space="preserve">.1. </w:t>
      </w:r>
      <w:r w:rsidR="009A53F1" w:rsidRPr="00EB4584">
        <w:rPr>
          <w:rFonts w:ascii="Times New Roman" w:eastAsia="MS Mincho" w:hAnsi="Times New Roman" w:cs="Times New Roman"/>
          <w:sz w:val="22"/>
          <w:szCs w:val="22"/>
        </w:rPr>
        <w:t>Учет потребленных</w:t>
      </w:r>
      <w:r w:rsidR="000F7D8F"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9A53F1" w:rsidRPr="00EB4584">
        <w:rPr>
          <w:rFonts w:ascii="Times New Roman" w:eastAsia="MS Mincho" w:hAnsi="Times New Roman" w:cs="Times New Roman"/>
          <w:sz w:val="22"/>
          <w:szCs w:val="22"/>
        </w:rPr>
        <w:t>коммунальных ресурсов</w:t>
      </w:r>
      <w:r w:rsidR="000F7D8F" w:rsidRPr="00EB4584">
        <w:rPr>
          <w:rFonts w:ascii="Times New Roman" w:eastAsia="MS Mincho" w:hAnsi="Times New Roman" w:cs="Times New Roman"/>
          <w:sz w:val="22"/>
          <w:szCs w:val="22"/>
        </w:rPr>
        <w:t xml:space="preserve"> определяется</w:t>
      </w:r>
      <w:r w:rsidR="00A00920" w:rsidRPr="00EB4584">
        <w:rPr>
          <w:rFonts w:ascii="Times New Roman" w:eastAsia="MS Mincho" w:hAnsi="Times New Roman" w:cs="Times New Roman"/>
          <w:sz w:val="22"/>
          <w:szCs w:val="22"/>
        </w:rPr>
        <w:t xml:space="preserve"> по показаниям приборов учёта, а при их отсутствии – исходя из нормативов потребления коммунальных услуг, или иным, указанны</w:t>
      </w:r>
      <w:r w:rsidR="00505594" w:rsidRPr="00EB4584">
        <w:rPr>
          <w:rFonts w:ascii="Times New Roman" w:eastAsia="MS Mincho" w:hAnsi="Times New Roman" w:cs="Times New Roman"/>
          <w:sz w:val="22"/>
          <w:szCs w:val="22"/>
        </w:rPr>
        <w:t>м</w:t>
      </w:r>
      <w:r w:rsidR="00A00920" w:rsidRPr="00EB4584">
        <w:rPr>
          <w:rFonts w:ascii="Times New Roman" w:eastAsia="MS Mincho" w:hAnsi="Times New Roman" w:cs="Times New Roman"/>
          <w:sz w:val="22"/>
          <w:szCs w:val="22"/>
        </w:rPr>
        <w:t xml:space="preserve"> в </w:t>
      </w:r>
      <w:r w:rsidR="00505594" w:rsidRPr="00EB4584">
        <w:rPr>
          <w:rFonts w:ascii="Times New Roman" w:eastAsia="MS Mincho" w:hAnsi="Times New Roman" w:cs="Times New Roman"/>
          <w:sz w:val="22"/>
          <w:szCs w:val="22"/>
        </w:rPr>
        <w:t>П</w:t>
      </w:r>
      <w:r w:rsidR="00A00920" w:rsidRPr="00EB4584">
        <w:rPr>
          <w:rFonts w:ascii="Times New Roman" w:eastAsia="MS Mincho" w:hAnsi="Times New Roman" w:cs="Times New Roman"/>
          <w:sz w:val="22"/>
          <w:szCs w:val="22"/>
        </w:rPr>
        <w:t>равилах способом.</w:t>
      </w:r>
      <w:r w:rsidR="000F7D8F"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:rsidR="00A00920" w:rsidRPr="00EB4584" w:rsidRDefault="00A00920" w:rsidP="00A00920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3.2. В случае установления надбавок к тарифам размер платы за коммунальные услуги рассчитывается с учётом таких надбавок.</w:t>
      </w:r>
    </w:p>
    <w:p w:rsidR="00EA4FF2" w:rsidRPr="00EB4584" w:rsidRDefault="00EA4FF2" w:rsidP="00A00920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665CBE" w:rsidRPr="00EB4584" w:rsidRDefault="00871718" w:rsidP="006B420D">
      <w:pPr>
        <w:pStyle w:val="a3"/>
        <w:spacing w:after="240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eastAsia="MS Mincho" w:hAnsi="Times New Roman" w:cs="Times New Roman"/>
          <w:b/>
          <w:sz w:val="22"/>
          <w:szCs w:val="22"/>
        </w:rPr>
        <w:t>4</w:t>
      </w:r>
      <w:r w:rsidR="00D760EF" w:rsidRPr="00EB4584">
        <w:rPr>
          <w:rFonts w:ascii="Times New Roman" w:eastAsia="MS Mincho" w:hAnsi="Times New Roman" w:cs="Times New Roman"/>
          <w:b/>
          <w:sz w:val="22"/>
          <w:szCs w:val="22"/>
        </w:rPr>
        <w:t>. Форма и порядок расчетов.</w:t>
      </w:r>
    </w:p>
    <w:p w:rsidR="00AD5D67" w:rsidRPr="00EB4584" w:rsidRDefault="00871718" w:rsidP="00B83146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4</w:t>
      </w:r>
      <w:r w:rsidR="00B83146"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="009B388F" w:rsidRPr="00EB4584">
        <w:rPr>
          <w:rFonts w:ascii="Times New Roman" w:eastAsia="MS Mincho" w:hAnsi="Times New Roman" w:cs="Times New Roman"/>
          <w:sz w:val="22"/>
          <w:szCs w:val="22"/>
        </w:rPr>
        <w:t>1</w:t>
      </w:r>
      <w:r w:rsidR="00B83146" w:rsidRPr="00EB4584">
        <w:rPr>
          <w:rFonts w:ascii="Times New Roman" w:eastAsia="MS Mincho" w:hAnsi="Times New Roman" w:cs="Times New Roman"/>
          <w:sz w:val="22"/>
          <w:szCs w:val="22"/>
        </w:rPr>
        <w:t xml:space="preserve">. </w:t>
      </w:r>
      <w:r w:rsidR="00210175" w:rsidRPr="00EB4584">
        <w:rPr>
          <w:rFonts w:ascii="Times New Roman" w:eastAsia="MS Mincho" w:hAnsi="Times New Roman" w:cs="Times New Roman"/>
          <w:sz w:val="22"/>
          <w:szCs w:val="22"/>
        </w:rPr>
        <w:t xml:space="preserve">Начисление платы за коммунальные услуги осуществляется исходя из </w:t>
      </w:r>
      <w:r w:rsidR="00CB1676" w:rsidRPr="00EB4584">
        <w:rPr>
          <w:rFonts w:ascii="Times New Roman" w:eastAsia="MS Mincho" w:hAnsi="Times New Roman" w:cs="Times New Roman"/>
          <w:sz w:val="22"/>
          <w:szCs w:val="22"/>
        </w:rPr>
        <w:t>фактического объема потребления, определенного по показаниям индивидуальных приборов учета, а при их отсутствии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CB1676" w:rsidRPr="00EB4584">
        <w:rPr>
          <w:rFonts w:ascii="Times New Roman" w:eastAsia="MS Mincho" w:hAnsi="Times New Roman" w:cs="Times New Roman"/>
          <w:sz w:val="22"/>
          <w:szCs w:val="22"/>
        </w:rPr>
        <w:t xml:space="preserve">- исходя из нормативов потребления и действующих тарифов, </w:t>
      </w:r>
      <w:r w:rsidR="00210175" w:rsidRPr="00EB4584">
        <w:rPr>
          <w:rFonts w:ascii="Times New Roman" w:eastAsia="MS Mincho" w:hAnsi="Times New Roman" w:cs="Times New Roman"/>
          <w:sz w:val="22"/>
          <w:szCs w:val="22"/>
        </w:rPr>
        <w:t xml:space="preserve">установленных в соответствии </w:t>
      </w:r>
      <w:r w:rsidR="00C62910" w:rsidRPr="00EB4584">
        <w:rPr>
          <w:rFonts w:ascii="Times New Roman" w:eastAsia="MS Mincho" w:hAnsi="Times New Roman" w:cs="Times New Roman"/>
          <w:sz w:val="22"/>
          <w:szCs w:val="22"/>
        </w:rPr>
        <w:t>с законодательством</w:t>
      </w:r>
      <w:r w:rsidR="00CB1676"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="00C62910"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210175"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505594"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:rsidR="00CB1676" w:rsidRPr="00EB4584" w:rsidRDefault="00871718" w:rsidP="00A266D2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4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Pr="00EB4584">
        <w:rPr>
          <w:rFonts w:ascii="Times New Roman" w:eastAsia="MS Mincho" w:hAnsi="Times New Roman" w:cs="Times New Roman"/>
          <w:sz w:val="22"/>
          <w:szCs w:val="22"/>
        </w:rPr>
        <w:t>2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 xml:space="preserve">. </w:t>
      </w:r>
      <w:r w:rsidR="009A53F1" w:rsidRPr="00EB4584">
        <w:rPr>
          <w:rFonts w:ascii="Times New Roman" w:eastAsia="MS Mincho" w:hAnsi="Times New Roman" w:cs="Times New Roman"/>
          <w:sz w:val="22"/>
          <w:szCs w:val="22"/>
        </w:rPr>
        <w:t>Плата за коммунальные услуги вносится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 xml:space="preserve"> Потребителем ежемесячно до 1</w:t>
      </w:r>
      <w:r w:rsidR="00A266D2" w:rsidRPr="00EB4584">
        <w:rPr>
          <w:rFonts w:ascii="Times New Roman" w:eastAsia="MS Mincho" w:hAnsi="Times New Roman" w:cs="Times New Roman"/>
          <w:sz w:val="22"/>
          <w:szCs w:val="22"/>
        </w:rPr>
        <w:t>0</w:t>
      </w:r>
      <w:r w:rsidR="00CB1676" w:rsidRPr="00EB4584">
        <w:rPr>
          <w:rFonts w:ascii="Times New Roman" w:eastAsia="MS Mincho" w:hAnsi="Times New Roman" w:cs="Times New Roman"/>
          <w:sz w:val="22"/>
          <w:szCs w:val="22"/>
        </w:rPr>
        <w:t xml:space="preserve"> числа следующего за истекшим 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>месяцем</w:t>
      </w:r>
      <w:r w:rsidR="009A53F1" w:rsidRPr="00EB4584">
        <w:rPr>
          <w:rFonts w:ascii="Times New Roman" w:eastAsia="MS Mincho" w:hAnsi="Times New Roman" w:cs="Times New Roman"/>
          <w:sz w:val="22"/>
          <w:szCs w:val="22"/>
        </w:rPr>
        <w:t xml:space="preserve"> на основании платежных документов</w:t>
      </w:r>
      <w:r w:rsidR="00CB1676" w:rsidRPr="00EB4584">
        <w:rPr>
          <w:rFonts w:ascii="Times New Roman" w:eastAsia="MS Mincho" w:hAnsi="Times New Roman" w:cs="Times New Roman"/>
          <w:sz w:val="22"/>
          <w:szCs w:val="22"/>
        </w:rPr>
        <w:t>,</w:t>
      </w:r>
      <w:r w:rsidR="009A53F1"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CB1676" w:rsidRPr="00EB4584">
        <w:rPr>
          <w:rFonts w:ascii="Times New Roman" w:eastAsia="MS Mincho" w:hAnsi="Times New Roman" w:cs="Times New Roman"/>
          <w:sz w:val="22"/>
          <w:szCs w:val="22"/>
        </w:rPr>
        <w:t>представленных Потребителю не позднее 1 числа месяца, следующего за истекшим месяцем.</w:t>
      </w:r>
    </w:p>
    <w:p w:rsidR="00D760EF" w:rsidRPr="00EB4584" w:rsidRDefault="00CB1676" w:rsidP="00A266D2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4.3. 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0D0AAD" w:rsidRPr="00EB4584">
        <w:rPr>
          <w:rFonts w:ascii="Times New Roman" w:eastAsia="MS Mincho" w:hAnsi="Times New Roman" w:cs="Times New Roman"/>
          <w:sz w:val="22"/>
          <w:szCs w:val="22"/>
        </w:rPr>
        <w:t>За несвоевременное внесение платы за коммунальные услуги Потребитель обязан уплатить ТСО пени в размере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 xml:space="preserve"> и </w:t>
      </w:r>
      <w:r w:rsidRPr="00EB4584">
        <w:rPr>
          <w:rFonts w:ascii="Times New Roman" w:eastAsia="MS Mincho" w:hAnsi="Times New Roman" w:cs="Times New Roman"/>
          <w:sz w:val="22"/>
          <w:szCs w:val="22"/>
        </w:rPr>
        <w:t xml:space="preserve">в 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>порядке, установленном законодательством Российской Федерации.</w:t>
      </w:r>
      <w:r w:rsidR="000D0AAD" w:rsidRPr="00EB4584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:rsidR="00D760EF" w:rsidRPr="00EB4584" w:rsidRDefault="00D760EF" w:rsidP="00D760EF">
      <w:pPr>
        <w:pStyle w:val="a3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D760EF" w:rsidRPr="00EB4584" w:rsidRDefault="00871718" w:rsidP="00191ED9">
      <w:pPr>
        <w:pStyle w:val="a3"/>
        <w:spacing w:after="240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eastAsia="MS Mincho" w:hAnsi="Times New Roman" w:cs="Times New Roman"/>
          <w:b/>
          <w:sz w:val="22"/>
          <w:szCs w:val="22"/>
        </w:rPr>
        <w:t>5</w:t>
      </w:r>
      <w:r w:rsidR="00D760EF" w:rsidRPr="00EB4584">
        <w:rPr>
          <w:rFonts w:ascii="Times New Roman" w:eastAsia="MS Mincho" w:hAnsi="Times New Roman" w:cs="Times New Roman"/>
          <w:b/>
          <w:sz w:val="22"/>
          <w:szCs w:val="22"/>
        </w:rPr>
        <w:t>.</w:t>
      </w:r>
      <w:r w:rsidR="009B388F" w:rsidRPr="00EB4584">
        <w:rPr>
          <w:rFonts w:ascii="Times New Roman" w:eastAsia="MS Mincho" w:hAnsi="Times New Roman" w:cs="Times New Roman"/>
          <w:b/>
          <w:sz w:val="22"/>
          <w:szCs w:val="22"/>
        </w:rPr>
        <w:t xml:space="preserve"> </w:t>
      </w:r>
      <w:r w:rsidR="00572BC6" w:rsidRPr="00EB4584">
        <w:rPr>
          <w:rFonts w:ascii="Times New Roman" w:eastAsia="MS Mincho" w:hAnsi="Times New Roman" w:cs="Times New Roman"/>
          <w:b/>
          <w:sz w:val="22"/>
          <w:szCs w:val="22"/>
        </w:rPr>
        <w:t>Прочие условия</w:t>
      </w:r>
      <w:r w:rsidR="00D760EF" w:rsidRPr="00EB4584">
        <w:rPr>
          <w:rFonts w:ascii="Times New Roman" w:eastAsia="MS Mincho" w:hAnsi="Times New Roman" w:cs="Times New Roman"/>
          <w:b/>
          <w:sz w:val="22"/>
          <w:szCs w:val="22"/>
        </w:rPr>
        <w:t>.</w:t>
      </w:r>
    </w:p>
    <w:p w:rsidR="009B388F" w:rsidRPr="00EB4584" w:rsidRDefault="00871718" w:rsidP="00191ED9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5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="00FC210F" w:rsidRPr="00EB4584">
        <w:rPr>
          <w:rFonts w:ascii="Times New Roman" w:eastAsia="MS Mincho" w:hAnsi="Times New Roman" w:cs="Times New Roman"/>
          <w:sz w:val="22"/>
          <w:szCs w:val="22"/>
        </w:rPr>
        <w:t>1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 xml:space="preserve">. </w:t>
      </w:r>
      <w:r w:rsidR="009B388F" w:rsidRPr="00EB4584">
        <w:rPr>
          <w:rFonts w:ascii="Times New Roman" w:eastAsia="MS Mincho" w:hAnsi="Times New Roman" w:cs="Times New Roman"/>
          <w:sz w:val="22"/>
          <w:szCs w:val="22"/>
        </w:rPr>
        <w:t xml:space="preserve">За неисполнение или ненадлежащее исполнение условий 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>Д</w:t>
      </w:r>
      <w:r w:rsidR="009B388F" w:rsidRPr="00EB4584">
        <w:rPr>
          <w:rFonts w:ascii="Times New Roman" w:eastAsia="MS Mincho" w:hAnsi="Times New Roman" w:cs="Times New Roman"/>
          <w:sz w:val="22"/>
          <w:szCs w:val="22"/>
        </w:rPr>
        <w:t xml:space="preserve">оговора, 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>С</w:t>
      </w:r>
      <w:r w:rsidR="009B388F" w:rsidRPr="00EB4584">
        <w:rPr>
          <w:rFonts w:ascii="Times New Roman" w:eastAsia="MS Mincho" w:hAnsi="Times New Roman" w:cs="Times New Roman"/>
          <w:sz w:val="22"/>
          <w:szCs w:val="22"/>
        </w:rPr>
        <w:t>тороны несут ответственность в соответствии с нормами действующего законодательства.</w:t>
      </w:r>
    </w:p>
    <w:p w:rsidR="00F604BE" w:rsidRPr="00EB4584" w:rsidRDefault="00871718" w:rsidP="00D56B91">
      <w:pPr>
        <w:pStyle w:val="a3"/>
        <w:ind w:firstLine="709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5</w:t>
      </w:r>
      <w:r w:rsidR="009B388F" w:rsidRPr="00EB4584">
        <w:rPr>
          <w:rFonts w:ascii="Times New Roman" w:eastAsia="MS Mincho" w:hAnsi="Times New Roman" w:cs="Times New Roman"/>
          <w:sz w:val="22"/>
          <w:szCs w:val="22"/>
        </w:rPr>
        <w:t xml:space="preserve">.2. </w:t>
      </w:r>
      <w:r w:rsidR="00E55C04" w:rsidRPr="00EB4584">
        <w:rPr>
          <w:rFonts w:ascii="Times New Roman" w:eastAsia="MS Mincho" w:hAnsi="Times New Roman" w:cs="Times New Roman"/>
          <w:sz w:val="22"/>
          <w:szCs w:val="22"/>
        </w:rPr>
        <w:t xml:space="preserve">Все споры и разногласия по исполнению данного 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>Д</w:t>
      </w:r>
      <w:r w:rsidR="00E55C04" w:rsidRPr="00EB4584">
        <w:rPr>
          <w:rFonts w:ascii="Times New Roman" w:eastAsia="MS Mincho" w:hAnsi="Times New Roman" w:cs="Times New Roman"/>
          <w:sz w:val="22"/>
          <w:szCs w:val="22"/>
        </w:rPr>
        <w:t xml:space="preserve">оговора разрешаются между </w:t>
      </w:r>
      <w:r w:rsidR="004E5869" w:rsidRPr="00EB4584">
        <w:rPr>
          <w:rFonts w:ascii="Times New Roman" w:eastAsia="MS Mincho" w:hAnsi="Times New Roman" w:cs="Times New Roman"/>
          <w:sz w:val="22"/>
          <w:szCs w:val="22"/>
        </w:rPr>
        <w:t>С</w:t>
      </w:r>
      <w:r w:rsidR="00E55C04" w:rsidRPr="00EB4584">
        <w:rPr>
          <w:rFonts w:ascii="Times New Roman" w:eastAsia="MS Mincho" w:hAnsi="Times New Roman" w:cs="Times New Roman"/>
          <w:sz w:val="22"/>
          <w:szCs w:val="22"/>
        </w:rPr>
        <w:t xml:space="preserve">торонами </w:t>
      </w:r>
      <w:r w:rsidR="00F604BE" w:rsidRPr="00EB4584">
        <w:rPr>
          <w:rFonts w:ascii="Times New Roman" w:eastAsia="MS Mincho" w:hAnsi="Times New Roman" w:cs="Times New Roman"/>
          <w:sz w:val="22"/>
          <w:szCs w:val="22"/>
        </w:rPr>
        <w:t>в судебном порядке, предусмотренном дейст</w:t>
      </w:r>
      <w:r w:rsidR="00F604BE" w:rsidRPr="00EB4584">
        <w:rPr>
          <w:rFonts w:ascii="Times New Roman" w:eastAsia="MS Mincho" w:hAnsi="Times New Roman" w:cs="Times New Roman"/>
          <w:sz w:val="22"/>
          <w:szCs w:val="22"/>
        </w:rPr>
        <w:softHyphen/>
        <w:t>вующим законодательством РФ</w:t>
      </w:r>
      <w:r w:rsidR="00CB1676" w:rsidRPr="00EB4584">
        <w:rPr>
          <w:rFonts w:ascii="Times New Roman" w:eastAsia="MS Mincho" w:hAnsi="Times New Roman" w:cs="Times New Roman"/>
          <w:sz w:val="22"/>
          <w:szCs w:val="22"/>
        </w:rPr>
        <w:t>.</w:t>
      </w:r>
    </w:p>
    <w:p w:rsidR="00D760EF" w:rsidRPr="00D56B91" w:rsidRDefault="00871718" w:rsidP="00D56B91">
      <w:pPr>
        <w:spacing w:after="0" w:line="240" w:lineRule="auto"/>
        <w:ind w:firstLine="709"/>
        <w:jc w:val="both"/>
        <w:rPr>
          <w:rFonts w:ascii="Times New Roman" w:eastAsia="MS Mincho" w:hAnsi="Times New Roman"/>
        </w:rPr>
      </w:pPr>
      <w:r w:rsidRPr="00D56B91">
        <w:rPr>
          <w:rFonts w:ascii="Times New Roman" w:eastAsia="MS Mincho" w:hAnsi="Times New Roman"/>
        </w:rPr>
        <w:t>5</w:t>
      </w:r>
      <w:r w:rsidR="00D760EF" w:rsidRPr="00D56B91">
        <w:rPr>
          <w:rFonts w:ascii="Times New Roman" w:eastAsia="MS Mincho" w:hAnsi="Times New Roman"/>
        </w:rPr>
        <w:t>.</w:t>
      </w:r>
      <w:r w:rsidR="009B388F" w:rsidRPr="00D56B91">
        <w:rPr>
          <w:rFonts w:ascii="Times New Roman" w:eastAsia="MS Mincho" w:hAnsi="Times New Roman"/>
        </w:rPr>
        <w:t>3</w:t>
      </w:r>
      <w:r w:rsidR="00D760EF" w:rsidRPr="00D56B91">
        <w:rPr>
          <w:rFonts w:ascii="Times New Roman" w:eastAsia="MS Mincho" w:hAnsi="Times New Roman"/>
        </w:rPr>
        <w:t xml:space="preserve">. </w:t>
      </w:r>
      <w:r w:rsidR="00596003" w:rsidRPr="00D56B91">
        <w:rPr>
          <w:rFonts w:ascii="Times New Roman" w:eastAsia="MS Mincho" w:hAnsi="Times New Roman"/>
        </w:rPr>
        <w:t>Настоящий Договор действует с момента подписания бессрочно, в течение периода, когда дом, в котором расположено жилое помещение потребителя, подключен к сетям централизованного отопления и (или) горячего водоснабжения, ТГК-1 является и</w:t>
      </w:r>
      <w:r w:rsidR="00DC48E9" w:rsidRPr="00D56B91">
        <w:rPr>
          <w:rFonts w:ascii="Times New Roman" w:eastAsia="MS Mincho" w:hAnsi="Times New Roman"/>
        </w:rPr>
        <w:t xml:space="preserve">сполнителем коммунальных услуг </w:t>
      </w:r>
      <w:r w:rsidR="00596003" w:rsidRPr="00D56B91">
        <w:rPr>
          <w:rFonts w:ascii="Times New Roman" w:eastAsia="MS Mincho" w:hAnsi="Times New Roman"/>
        </w:rPr>
        <w:t>с предоставлением соответствующих услуг потребителю.</w:t>
      </w:r>
    </w:p>
    <w:p w:rsidR="00E861CB" w:rsidRPr="00D56B91" w:rsidRDefault="00E861CB" w:rsidP="00D56B91">
      <w:pPr>
        <w:spacing w:after="0" w:line="240" w:lineRule="auto"/>
        <w:ind w:firstLine="708"/>
        <w:jc w:val="both"/>
        <w:rPr>
          <w:rFonts w:ascii="Times New Roman" w:eastAsia="MS Mincho" w:hAnsi="Times New Roman"/>
        </w:rPr>
      </w:pPr>
      <w:r w:rsidRPr="00D56B91">
        <w:rPr>
          <w:rFonts w:ascii="Times New Roman" w:eastAsia="MS Mincho" w:hAnsi="Times New Roman"/>
        </w:rPr>
        <w:t>5.4.</w:t>
      </w:r>
      <w:r w:rsidR="00AE6057" w:rsidRPr="00D56B91">
        <w:rPr>
          <w:rFonts w:ascii="Times New Roman" w:eastAsia="MS Mincho" w:hAnsi="Times New Roman"/>
        </w:rPr>
        <w:t xml:space="preserve"> Договор может быть расторгнут </w:t>
      </w:r>
      <w:r w:rsidRPr="00D56B91">
        <w:rPr>
          <w:rFonts w:ascii="Times New Roman" w:eastAsia="MS Mincho" w:hAnsi="Times New Roman"/>
        </w:rPr>
        <w:t>в порядке, предусмотренном действующим законодательством РФ.</w:t>
      </w:r>
    </w:p>
    <w:p w:rsidR="00D760EF" w:rsidRPr="00EB4584" w:rsidRDefault="00871718" w:rsidP="00191ED9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eastAsia="MS Mincho" w:hAnsi="Times New Roman" w:cs="Times New Roman"/>
          <w:sz w:val="22"/>
          <w:szCs w:val="22"/>
        </w:rPr>
        <w:t>5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>.</w:t>
      </w:r>
      <w:r w:rsidR="00E861CB">
        <w:rPr>
          <w:rFonts w:ascii="Times New Roman" w:eastAsia="MS Mincho" w:hAnsi="Times New Roman" w:cs="Times New Roman"/>
          <w:sz w:val="22"/>
          <w:szCs w:val="22"/>
        </w:rPr>
        <w:t>5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 xml:space="preserve">. Настоящий 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>Д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 xml:space="preserve">оговор составлен в двух экземплярах, имеющих равную юридическую силу: </w:t>
      </w:r>
      <w:r w:rsidR="00E55C04" w:rsidRPr="00EB4584">
        <w:rPr>
          <w:rFonts w:ascii="Times New Roman" w:eastAsia="MS Mincho" w:hAnsi="Times New Roman" w:cs="Times New Roman"/>
          <w:sz w:val="22"/>
          <w:szCs w:val="22"/>
        </w:rPr>
        <w:t>по одному для каждой из Сторон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 xml:space="preserve">. Все изменения и дополнения к настоящему </w:t>
      </w:r>
      <w:r w:rsidR="00D45A5D" w:rsidRPr="00EB4584">
        <w:rPr>
          <w:rFonts w:ascii="Times New Roman" w:eastAsia="MS Mincho" w:hAnsi="Times New Roman" w:cs="Times New Roman"/>
          <w:sz w:val="22"/>
          <w:szCs w:val="22"/>
        </w:rPr>
        <w:t>Д</w:t>
      </w:r>
      <w:r w:rsidR="00D760EF" w:rsidRPr="00EB4584">
        <w:rPr>
          <w:rFonts w:ascii="Times New Roman" w:eastAsia="MS Mincho" w:hAnsi="Times New Roman" w:cs="Times New Roman"/>
          <w:sz w:val="22"/>
          <w:szCs w:val="22"/>
        </w:rPr>
        <w:t>оговору должны быть оформлены в письменном виде.</w:t>
      </w:r>
    </w:p>
    <w:p w:rsidR="00EA4FF2" w:rsidRPr="00EB4584" w:rsidRDefault="00EA4FF2" w:rsidP="00191ED9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A4FF2" w:rsidRPr="00EB4584" w:rsidRDefault="00EA4FF2" w:rsidP="00191ED9">
      <w:pPr>
        <w:pStyle w:val="a3"/>
        <w:ind w:firstLine="708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EB4584">
        <w:rPr>
          <w:rFonts w:ascii="Times New Roman" w:eastAsia="MS Mincho" w:hAnsi="Times New Roman" w:cs="Times New Roman"/>
          <w:b/>
          <w:sz w:val="22"/>
          <w:szCs w:val="22"/>
        </w:rPr>
        <w:t xml:space="preserve">                                                                  6. Справочная информация.</w:t>
      </w:r>
    </w:p>
    <w:p w:rsidR="00CF413D" w:rsidRPr="00EB4584" w:rsidRDefault="00CF413D" w:rsidP="00191ED9">
      <w:pPr>
        <w:pStyle w:val="a3"/>
        <w:ind w:firstLine="708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F24A36" w:rsidRPr="00EB4584" w:rsidRDefault="00CF413D" w:rsidP="00F24A36">
      <w:pPr>
        <w:pStyle w:val="a3"/>
        <w:ind w:firstLine="708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B4584">
        <w:rPr>
          <w:rFonts w:ascii="Times New Roman" w:hAnsi="Times New Roman"/>
          <w:sz w:val="24"/>
          <w:szCs w:val="24"/>
        </w:rPr>
        <w:t xml:space="preserve">  </w:t>
      </w:r>
      <w:r w:rsidRPr="00EB4584">
        <w:rPr>
          <w:rFonts w:ascii="Times New Roman" w:hAnsi="Times New Roman"/>
        </w:rPr>
        <w:t>6.1.</w:t>
      </w:r>
      <w:r w:rsidR="008511AA" w:rsidRPr="00EB4584">
        <w:rPr>
          <w:rFonts w:ascii="Times New Roman" w:eastAsia="MS Mincho" w:hAnsi="Times New Roman" w:cs="Times New Roman"/>
        </w:rPr>
        <w:t xml:space="preserve"> </w:t>
      </w:r>
      <w:r w:rsidR="00F24A36" w:rsidRPr="00EB4584">
        <w:rPr>
          <w:rFonts w:ascii="Times New Roman" w:eastAsia="MS Mincho" w:hAnsi="Times New Roman" w:cs="Times New Roman"/>
          <w:sz w:val="22"/>
          <w:szCs w:val="22"/>
        </w:rPr>
        <w:t xml:space="preserve">По вопросам расчета и начисления платы за коммунальные услуги, передачи показаний индивидуальных приборов учета горячей воды и тепловой энергии, проведения работ по опломбировке индивидуальных приборов учета горячей воды и тепловой энергии Потребитель имеет право обращаться в Управление по сбыту тепловой энергии отдел по работе с населением по адресу: г. Петрозаводск, ул. Красная, д. 10 (5 этаж), тел.: 71-39-33; 71-39-56, эл. почта: </w:t>
      </w:r>
      <w:proofErr w:type="spellStart"/>
      <w:r w:rsidR="00F24A36" w:rsidRPr="00EB4584">
        <w:rPr>
          <w:rFonts w:ascii="Times New Roman" w:eastAsia="MS Mincho" w:hAnsi="Times New Roman" w:cs="Times New Roman"/>
          <w:sz w:val="22"/>
          <w:szCs w:val="22"/>
          <w:lang w:val="en-US"/>
        </w:rPr>
        <w:t>kvit</w:t>
      </w:r>
      <w:proofErr w:type="spellEnd"/>
      <w:r w:rsidR="00F24A36" w:rsidRPr="00EB4584">
        <w:rPr>
          <w:rFonts w:ascii="Times New Roman" w:eastAsia="MS Mincho" w:hAnsi="Times New Roman" w:cs="Times New Roman"/>
          <w:sz w:val="22"/>
          <w:szCs w:val="22"/>
        </w:rPr>
        <w:t>@</w:t>
      </w:r>
      <w:proofErr w:type="spellStart"/>
      <w:r w:rsidR="00F24A36" w:rsidRPr="00EB4584">
        <w:rPr>
          <w:rFonts w:ascii="Times New Roman" w:eastAsia="MS Mincho" w:hAnsi="Times New Roman" w:cs="Times New Roman"/>
          <w:sz w:val="22"/>
          <w:szCs w:val="22"/>
          <w:lang w:val="en-US"/>
        </w:rPr>
        <w:t>karelia</w:t>
      </w:r>
      <w:proofErr w:type="spellEnd"/>
      <w:r w:rsidR="00F24A36" w:rsidRPr="00EB4584">
        <w:rPr>
          <w:rFonts w:ascii="Times New Roman" w:eastAsia="MS Mincho" w:hAnsi="Times New Roman" w:cs="Times New Roman"/>
          <w:sz w:val="22"/>
          <w:szCs w:val="22"/>
        </w:rPr>
        <w:t>.</w:t>
      </w:r>
      <w:proofErr w:type="spellStart"/>
      <w:r w:rsidR="00F24A36" w:rsidRPr="00EB4584">
        <w:rPr>
          <w:rFonts w:ascii="Times New Roman" w:eastAsia="MS Mincho" w:hAnsi="Times New Roman" w:cs="Times New Roman"/>
          <w:sz w:val="22"/>
          <w:szCs w:val="22"/>
          <w:lang w:val="en-US"/>
        </w:rPr>
        <w:t>tgc</w:t>
      </w:r>
      <w:proofErr w:type="spellEnd"/>
      <w:r w:rsidR="00F24A36" w:rsidRPr="00EB4584">
        <w:rPr>
          <w:rFonts w:ascii="Times New Roman" w:eastAsia="MS Mincho" w:hAnsi="Times New Roman" w:cs="Times New Roman"/>
          <w:sz w:val="22"/>
          <w:szCs w:val="22"/>
        </w:rPr>
        <w:t>1.</w:t>
      </w:r>
      <w:proofErr w:type="spellStart"/>
      <w:r w:rsidR="00F24A36" w:rsidRPr="00EB4584">
        <w:rPr>
          <w:rFonts w:ascii="Times New Roman" w:eastAsia="MS Mincho" w:hAnsi="Times New Roman" w:cs="Times New Roman"/>
          <w:sz w:val="22"/>
          <w:szCs w:val="22"/>
          <w:lang w:val="en-US"/>
        </w:rPr>
        <w:t>ru</w:t>
      </w:r>
      <w:proofErr w:type="spellEnd"/>
      <w:r w:rsidR="00F24A36" w:rsidRPr="00EB4584">
        <w:rPr>
          <w:rFonts w:ascii="Times New Roman" w:eastAsia="MS Mincho" w:hAnsi="Times New Roman" w:cs="Times New Roman"/>
          <w:sz w:val="22"/>
          <w:szCs w:val="22"/>
        </w:rPr>
        <w:t>.</w:t>
      </w:r>
    </w:p>
    <w:p w:rsidR="00F24A36" w:rsidRPr="00EB4584" w:rsidRDefault="00F24A36" w:rsidP="00F24A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0EF" w:rsidRPr="00EB4584" w:rsidRDefault="00D45A5D" w:rsidP="00191ED9">
      <w:pPr>
        <w:pStyle w:val="a3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B4584">
        <w:rPr>
          <w:rFonts w:ascii="Times New Roman" w:hAnsi="Times New Roman" w:cs="Times New Roman"/>
          <w:b/>
          <w:sz w:val="22"/>
          <w:szCs w:val="22"/>
        </w:rPr>
        <w:t>П</w:t>
      </w:r>
      <w:r w:rsidR="00E94CB5" w:rsidRPr="00EB4584">
        <w:rPr>
          <w:rFonts w:ascii="Times New Roman" w:hAnsi="Times New Roman" w:cs="Times New Roman"/>
          <w:b/>
          <w:sz w:val="22"/>
          <w:szCs w:val="22"/>
        </w:rPr>
        <w:t>риложения:</w:t>
      </w:r>
    </w:p>
    <w:p w:rsidR="00E94CB5" w:rsidRPr="00EB4584" w:rsidRDefault="00E94CB5" w:rsidP="00E94C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B4584">
        <w:rPr>
          <w:rFonts w:ascii="Times New Roman" w:hAnsi="Times New Roman" w:cs="Times New Roman"/>
          <w:sz w:val="22"/>
          <w:szCs w:val="22"/>
        </w:rPr>
        <w:t>Свидетельство о регистрации права собственности/договор найма жилого помещения.</w:t>
      </w:r>
    </w:p>
    <w:p w:rsidR="00E94CB5" w:rsidRPr="00EB4584" w:rsidRDefault="008511AA" w:rsidP="008511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B4584">
        <w:rPr>
          <w:rFonts w:ascii="Times New Roman" w:hAnsi="Times New Roman" w:cs="Times New Roman"/>
          <w:sz w:val="22"/>
          <w:szCs w:val="22"/>
        </w:rPr>
        <w:t>Акт ввода в эксплуатацию индивидуальных приборов учета (при их наличии)</w:t>
      </w:r>
    </w:p>
    <w:p w:rsidR="00D45A5D" w:rsidRPr="00EB4584" w:rsidRDefault="00D45A5D" w:rsidP="00D45A5D">
      <w:pPr>
        <w:pStyle w:val="a3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:rsidR="00D45A5D" w:rsidRPr="00EB4584" w:rsidRDefault="00D45A5D" w:rsidP="00D45A5D">
      <w:pPr>
        <w:pStyle w:val="a3"/>
        <w:ind w:left="10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4584">
        <w:rPr>
          <w:rFonts w:ascii="Times New Roman" w:hAnsi="Times New Roman" w:cs="Times New Roman"/>
          <w:b/>
          <w:sz w:val="22"/>
          <w:szCs w:val="22"/>
        </w:rPr>
        <w:t>7. Адреса и реквизиты Сторон.</w:t>
      </w:r>
    </w:p>
    <w:p w:rsidR="00FF44B6" w:rsidRPr="00EB4584" w:rsidRDefault="00FE04DB" w:rsidP="00FF44B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EB4584">
        <w:rPr>
          <w:rFonts w:ascii="Times New Roman" w:hAnsi="Times New Roman" w:cs="Times New Roman"/>
          <w:b/>
          <w:sz w:val="22"/>
          <w:szCs w:val="22"/>
        </w:rPr>
        <w:t>Т</w:t>
      </w:r>
      <w:r w:rsidR="00D45A5D" w:rsidRPr="00EB4584">
        <w:rPr>
          <w:rFonts w:ascii="Times New Roman" w:hAnsi="Times New Roman" w:cs="Times New Roman"/>
          <w:b/>
          <w:sz w:val="22"/>
          <w:szCs w:val="22"/>
        </w:rPr>
        <w:t xml:space="preserve">еплоснабжающая организация: </w:t>
      </w:r>
      <w:r w:rsidR="00D760EF" w:rsidRPr="00EB4584">
        <w:rPr>
          <w:rFonts w:ascii="Times New Roman" w:hAnsi="Times New Roman" w:cs="Times New Roman"/>
          <w:sz w:val="22"/>
          <w:szCs w:val="22"/>
        </w:rPr>
        <w:t xml:space="preserve"> </w:t>
      </w:r>
      <w:r w:rsidR="00FF44B6" w:rsidRPr="00EB4584">
        <w:rPr>
          <w:rFonts w:ascii="Times New Roman" w:hAnsi="Times New Roman" w:cs="Times New Roman"/>
          <w:sz w:val="22"/>
          <w:szCs w:val="22"/>
        </w:rPr>
        <w:t>ОАО "Территориальная генерирующая компания №1"</w:t>
      </w:r>
    </w:p>
    <w:p w:rsidR="00FF44B6" w:rsidRPr="00EB4584" w:rsidRDefault="00FF44B6" w:rsidP="00FF44B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B4584">
        <w:rPr>
          <w:rFonts w:ascii="Times New Roman" w:hAnsi="Times New Roman" w:cs="Times New Roman"/>
          <w:sz w:val="22"/>
          <w:szCs w:val="22"/>
        </w:rPr>
        <w:t>Юр.адрес</w:t>
      </w:r>
      <w:proofErr w:type="spellEnd"/>
      <w:r w:rsidRPr="00EB4584">
        <w:rPr>
          <w:rFonts w:ascii="Times New Roman" w:hAnsi="Times New Roman" w:cs="Times New Roman"/>
          <w:sz w:val="22"/>
          <w:szCs w:val="22"/>
        </w:rPr>
        <w:t xml:space="preserve">: 198188 </w:t>
      </w:r>
      <w:r w:rsidR="00F15FFB" w:rsidRPr="00EB4584">
        <w:rPr>
          <w:rFonts w:ascii="Times New Roman" w:hAnsi="Times New Roman" w:cs="Times New Roman"/>
          <w:sz w:val="22"/>
          <w:szCs w:val="22"/>
        </w:rPr>
        <w:t xml:space="preserve">г. Санкт-Петербург, </w:t>
      </w:r>
      <w:proofErr w:type="spellStart"/>
      <w:r w:rsidR="00F15FFB" w:rsidRPr="00EB4584">
        <w:rPr>
          <w:rFonts w:ascii="Times New Roman" w:hAnsi="Times New Roman" w:cs="Times New Roman"/>
          <w:sz w:val="22"/>
          <w:szCs w:val="22"/>
        </w:rPr>
        <w:t>ул.Броневая</w:t>
      </w:r>
      <w:proofErr w:type="spellEnd"/>
      <w:r w:rsidRPr="00EB4584">
        <w:rPr>
          <w:rFonts w:ascii="Times New Roman" w:hAnsi="Times New Roman" w:cs="Times New Roman"/>
          <w:sz w:val="22"/>
          <w:szCs w:val="22"/>
        </w:rPr>
        <w:t xml:space="preserve">, д.6, </w:t>
      </w:r>
      <w:proofErr w:type="spellStart"/>
      <w:r w:rsidRPr="00EB4584">
        <w:rPr>
          <w:rFonts w:ascii="Times New Roman" w:hAnsi="Times New Roman" w:cs="Times New Roman"/>
          <w:sz w:val="22"/>
          <w:szCs w:val="22"/>
        </w:rPr>
        <w:t>лит.Б</w:t>
      </w:r>
      <w:proofErr w:type="spellEnd"/>
      <w:r w:rsidRPr="00EB4584">
        <w:rPr>
          <w:rFonts w:ascii="Times New Roman" w:hAnsi="Times New Roman" w:cs="Times New Roman"/>
          <w:sz w:val="22"/>
          <w:szCs w:val="22"/>
        </w:rPr>
        <w:t>.</w:t>
      </w:r>
    </w:p>
    <w:p w:rsidR="00FF44B6" w:rsidRPr="00EB4584" w:rsidRDefault="00FF44B6" w:rsidP="00FF44B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EB4584">
        <w:rPr>
          <w:rFonts w:ascii="Times New Roman" w:hAnsi="Times New Roman" w:cs="Times New Roman"/>
          <w:sz w:val="22"/>
          <w:szCs w:val="22"/>
        </w:rPr>
        <w:t>ИНН 7841312071 /КПП 780501001</w:t>
      </w:r>
    </w:p>
    <w:p w:rsidR="00FF44B6" w:rsidRPr="00EB4584" w:rsidRDefault="00FF44B6" w:rsidP="00FF44B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EB4584">
        <w:rPr>
          <w:rFonts w:ascii="Times New Roman" w:hAnsi="Times New Roman" w:cs="Times New Roman"/>
          <w:sz w:val="22"/>
          <w:szCs w:val="22"/>
        </w:rPr>
        <w:t>Р/с 40702 810 7550 4009 9234 Северо-Западный банк ОАО «Сбербанк России» г. Санкт-Петербург</w:t>
      </w:r>
    </w:p>
    <w:p w:rsidR="00FF44B6" w:rsidRPr="00EB4584" w:rsidRDefault="00FF44B6" w:rsidP="00FF44B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EB4584">
        <w:rPr>
          <w:rFonts w:ascii="Times New Roman" w:hAnsi="Times New Roman" w:cs="Times New Roman"/>
          <w:sz w:val="22"/>
          <w:szCs w:val="22"/>
        </w:rPr>
        <w:t>БИК 044 030 653    К/с 30101 810 5000 0000 0653</w:t>
      </w:r>
    </w:p>
    <w:p w:rsidR="00FF44B6" w:rsidRPr="00EB4584" w:rsidRDefault="00FF44B6" w:rsidP="00FF44B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</w:p>
    <w:p w:rsidR="00D760EF" w:rsidRPr="00EB4584" w:rsidRDefault="00D760EF" w:rsidP="00D760EF">
      <w:pPr>
        <w:pStyle w:val="a3"/>
        <w:rPr>
          <w:rFonts w:ascii="Times New Roman" w:hAnsi="Times New Roman" w:cs="Times New Roman"/>
          <w:sz w:val="22"/>
          <w:szCs w:val="22"/>
        </w:rPr>
      </w:pPr>
      <w:r w:rsidRPr="00EB4584">
        <w:rPr>
          <w:rFonts w:ascii="Times New Roman" w:hAnsi="Times New Roman" w:cs="Times New Roman"/>
          <w:b/>
          <w:sz w:val="22"/>
          <w:szCs w:val="22"/>
        </w:rPr>
        <w:t>Потребитель: ____________________________________________</w:t>
      </w:r>
      <w:r w:rsidR="00EC69E7" w:rsidRPr="00EB4584">
        <w:rPr>
          <w:rFonts w:ascii="Times New Roman" w:hAnsi="Times New Roman" w:cs="Times New Roman"/>
          <w:sz w:val="22"/>
          <w:szCs w:val="22"/>
        </w:rPr>
        <w:t xml:space="preserve"> Телефон________________________</w:t>
      </w:r>
    </w:p>
    <w:p w:rsidR="00D760EF" w:rsidRPr="00EB4584" w:rsidRDefault="00D760EF" w:rsidP="00D760EF">
      <w:pPr>
        <w:pStyle w:val="a3"/>
        <w:rPr>
          <w:rFonts w:ascii="Times New Roman" w:hAnsi="Times New Roman" w:cs="Times New Roman"/>
          <w:sz w:val="22"/>
          <w:szCs w:val="22"/>
        </w:rPr>
      </w:pPr>
      <w:proofErr w:type="spellStart"/>
      <w:r w:rsidRPr="00EB4584">
        <w:rPr>
          <w:rFonts w:ascii="Times New Roman" w:hAnsi="Times New Roman" w:cs="Times New Roman"/>
          <w:sz w:val="22"/>
          <w:szCs w:val="22"/>
        </w:rPr>
        <w:t>Паспорт_серия</w:t>
      </w:r>
      <w:proofErr w:type="spellEnd"/>
      <w:r w:rsidRPr="00EB4584">
        <w:rPr>
          <w:rFonts w:ascii="Times New Roman" w:hAnsi="Times New Roman" w:cs="Times New Roman"/>
          <w:sz w:val="22"/>
          <w:szCs w:val="22"/>
        </w:rPr>
        <w:t xml:space="preserve"> ____________</w:t>
      </w:r>
      <w:r w:rsidR="00FF44B6" w:rsidRPr="00EB4584">
        <w:rPr>
          <w:rFonts w:ascii="Times New Roman" w:hAnsi="Times New Roman" w:cs="Times New Roman"/>
          <w:sz w:val="22"/>
          <w:szCs w:val="22"/>
        </w:rPr>
        <w:t>______</w:t>
      </w:r>
      <w:r w:rsidRPr="00EB4584">
        <w:rPr>
          <w:rFonts w:ascii="Times New Roman" w:hAnsi="Times New Roman" w:cs="Times New Roman"/>
          <w:sz w:val="22"/>
          <w:szCs w:val="22"/>
        </w:rPr>
        <w:t>Выдан    ______________________________________</w:t>
      </w:r>
      <w:r w:rsidR="00505594" w:rsidRPr="00EB4584">
        <w:rPr>
          <w:rFonts w:ascii="Times New Roman" w:hAnsi="Times New Roman" w:cs="Times New Roman"/>
          <w:sz w:val="22"/>
          <w:szCs w:val="22"/>
        </w:rPr>
        <w:t xml:space="preserve">дата рождения </w:t>
      </w:r>
      <w:r w:rsidRPr="00EB4584">
        <w:rPr>
          <w:rFonts w:ascii="Times New Roman" w:hAnsi="Times New Roman" w:cs="Times New Roman"/>
          <w:sz w:val="22"/>
          <w:szCs w:val="22"/>
        </w:rPr>
        <w:t>____________</w:t>
      </w:r>
    </w:p>
    <w:p w:rsidR="00EC69E7" w:rsidRPr="00EB4584" w:rsidRDefault="00EC69E7" w:rsidP="00D760EF">
      <w:pPr>
        <w:pStyle w:val="a3"/>
        <w:rPr>
          <w:rFonts w:ascii="Times New Roman" w:hAnsi="Times New Roman" w:cs="Times New Roman"/>
          <w:sz w:val="22"/>
          <w:szCs w:val="22"/>
        </w:rPr>
      </w:pPr>
      <w:r w:rsidRPr="00EB4584">
        <w:rPr>
          <w:rFonts w:ascii="Times New Roman" w:hAnsi="Times New Roman" w:cs="Times New Roman"/>
          <w:sz w:val="22"/>
          <w:szCs w:val="22"/>
        </w:rPr>
        <w:t>Проживающие (ФИО)______________________________________________________________________</w:t>
      </w:r>
    </w:p>
    <w:p w:rsidR="00D760EF" w:rsidRPr="00EB4584" w:rsidRDefault="00D760EF" w:rsidP="00D760E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760EF" w:rsidRPr="00EB4584" w:rsidRDefault="00D760EF" w:rsidP="00D760EF">
      <w:pPr>
        <w:pStyle w:val="a3"/>
        <w:rPr>
          <w:rFonts w:ascii="Times New Roman" w:hAnsi="Times New Roman" w:cs="Times New Roman"/>
          <w:b/>
          <w:sz w:val="22"/>
          <w:szCs w:val="22"/>
        </w:rPr>
      </w:pPr>
      <w:r w:rsidRPr="00EB4584">
        <w:rPr>
          <w:rFonts w:ascii="Times New Roman" w:hAnsi="Times New Roman" w:cs="Times New Roman"/>
          <w:b/>
          <w:sz w:val="22"/>
          <w:szCs w:val="22"/>
        </w:rPr>
        <w:t>Т</w:t>
      </w:r>
      <w:r w:rsidR="00D45A5D" w:rsidRPr="00EB4584">
        <w:rPr>
          <w:rFonts w:ascii="Times New Roman" w:hAnsi="Times New Roman" w:cs="Times New Roman"/>
          <w:b/>
          <w:sz w:val="22"/>
          <w:szCs w:val="22"/>
        </w:rPr>
        <w:t>СО</w:t>
      </w:r>
      <w:r w:rsidR="002D0BAD" w:rsidRPr="00EB4584">
        <w:rPr>
          <w:rFonts w:ascii="Times New Roman" w:hAnsi="Times New Roman" w:cs="Times New Roman"/>
          <w:b/>
          <w:sz w:val="22"/>
          <w:szCs w:val="22"/>
        </w:rPr>
        <w:tab/>
      </w:r>
      <w:r w:rsidR="00D45A5D" w:rsidRPr="00EB458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</w:t>
      </w:r>
      <w:r w:rsidR="002D0BAD" w:rsidRPr="00EB4584">
        <w:rPr>
          <w:rFonts w:ascii="Times New Roman" w:hAnsi="Times New Roman" w:cs="Times New Roman"/>
          <w:b/>
          <w:sz w:val="22"/>
          <w:szCs w:val="22"/>
        </w:rPr>
        <w:tab/>
      </w:r>
      <w:r w:rsidR="002D0BAD" w:rsidRPr="00EB4584">
        <w:rPr>
          <w:rFonts w:ascii="Times New Roman" w:hAnsi="Times New Roman" w:cs="Times New Roman"/>
          <w:b/>
          <w:sz w:val="22"/>
          <w:szCs w:val="22"/>
        </w:rPr>
        <w:tab/>
      </w:r>
      <w:r w:rsidR="002D0BAD" w:rsidRPr="00EB4584">
        <w:rPr>
          <w:rFonts w:ascii="Times New Roman" w:hAnsi="Times New Roman" w:cs="Times New Roman"/>
          <w:b/>
          <w:sz w:val="22"/>
          <w:szCs w:val="22"/>
        </w:rPr>
        <w:tab/>
      </w:r>
      <w:r w:rsidR="002D0BAD" w:rsidRPr="00EB4584">
        <w:rPr>
          <w:rFonts w:ascii="Times New Roman" w:hAnsi="Times New Roman" w:cs="Times New Roman"/>
          <w:b/>
          <w:sz w:val="22"/>
          <w:szCs w:val="22"/>
        </w:rPr>
        <w:tab/>
      </w:r>
      <w:r w:rsidRPr="00EB4584">
        <w:rPr>
          <w:rFonts w:ascii="Times New Roman" w:hAnsi="Times New Roman" w:cs="Times New Roman"/>
          <w:b/>
          <w:sz w:val="22"/>
          <w:szCs w:val="22"/>
        </w:rPr>
        <w:t>Потребитель</w:t>
      </w:r>
    </w:p>
    <w:p w:rsidR="00D760EF" w:rsidRPr="00EB4584" w:rsidRDefault="00D760EF" w:rsidP="00D760E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760EF" w:rsidRPr="00EB4584" w:rsidRDefault="00D760EF" w:rsidP="00D760EF">
      <w:pPr>
        <w:pStyle w:val="a3"/>
        <w:rPr>
          <w:rFonts w:ascii="Times New Roman" w:hAnsi="Times New Roman" w:cs="Times New Roman"/>
          <w:sz w:val="22"/>
          <w:szCs w:val="22"/>
        </w:rPr>
      </w:pPr>
      <w:r w:rsidRPr="00EB4584">
        <w:rPr>
          <w:rFonts w:ascii="Times New Roman" w:hAnsi="Times New Roman" w:cs="Times New Roman"/>
          <w:sz w:val="22"/>
          <w:szCs w:val="22"/>
        </w:rPr>
        <w:t>______________ /</w:t>
      </w:r>
      <w:r w:rsidR="00191ED9" w:rsidRPr="00EB4584">
        <w:rPr>
          <w:rFonts w:ascii="Times New Roman" w:hAnsi="Times New Roman" w:cs="Times New Roman"/>
          <w:sz w:val="22"/>
          <w:szCs w:val="22"/>
        </w:rPr>
        <w:tab/>
      </w:r>
      <w:r w:rsidR="00191ED9" w:rsidRPr="00EB4584">
        <w:rPr>
          <w:rFonts w:ascii="Times New Roman" w:hAnsi="Times New Roman" w:cs="Times New Roman"/>
          <w:sz w:val="22"/>
          <w:szCs w:val="22"/>
        </w:rPr>
        <w:tab/>
      </w:r>
      <w:r w:rsidR="00191ED9" w:rsidRPr="00EB4584">
        <w:rPr>
          <w:rFonts w:ascii="Times New Roman" w:hAnsi="Times New Roman" w:cs="Times New Roman"/>
          <w:sz w:val="22"/>
          <w:szCs w:val="22"/>
        </w:rPr>
        <w:tab/>
      </w:r>
      <w:r w:rsidRPr="00EB4584">
        <w:rPr>
          <w:rFonts w:ascii="Times New Roman" w:hAnsi="Times New Roman" w:cs="Times New Roman"/>
          <w:sz w:val="22"/>
          <w:szCs w:val="22"/>
        </w:rPr>
        <w:t xml:space="preserve"> </w:t>
      </w:r>
      <w:r w:rsidR="002D0BAD" w:rsidRPr="00EB4584">
        <w:rPr>
          <w:rFonts w:ascii="Times New Roman" w:hAnsi="Times New Roman" w:cs="Times New Roman"/>
          <w:sz w:val="22"/>
          <w:szCs w:val="22"/>
        </w:rPr>
        <w:tab/>
      </w:r>
      <w:r w:rsidR="002D0BAD" w:rsidRPr="00EB4584">
        <w:rPr>
          <w:rFonts w:ascii="Times New Roman" w:hAnsi="Times New Roman" w:cs="Times New Roman"/>
          <w:sz w:val="22"/>
          <w:szCs w:val="22"/>
        </w:rPr>
        <w:tab/>
      </w:r>
      <w:r w:rsidR="002D0BAD" w:rsidRPr="00EB4584">
        <w:rPr>
          <w:rFonts w:ascii="Times New Roman" w:hAnsi="Times New Roman" w:cs="Times New Roman"/>
          <w:sz w:val="22"/>
          <w:szCs w:val="22"/>
        </w:rPr>
        <w:tab/>
      </w:r>
      <w:r w:rsidR="002D0BAD" w:rsidRPr="00EB4584">
        <w:rPr>
          <w:rFonts w:ascii="Times New Roman" w:hAnsi="Times New Roman" w:cs="Times New Roman"/>
          <w:sz w:val="22"/>
          <w:szCs w:val="22"/>
        </w:rPr>
        <w:tab/>
      </w:r>
      <w:r w:rsidRPr="00EB4584">
        <w:rPr>
          <w:rFonts w:ascii="Times New Roman" w:hAnsi="Times New Roman" w:cs="Times New Roman"/>
          <w:sz w:val="22"/>
          <w:szCs w:val="22"/>
        </w:rPr>
        <w:t>____________/</w:t>
      </w:r>
    </w:p>
    <w:p w:rsidR="00D760EF" w:rsidRPr="00EB4584" w:rsidRDefault="00D760EF" w:rsidP="00E94CB5">
      <w:pPr>
        <w:pStyle w:val="a3"/>
        <w:rPr>
          <w:rFonts w:ascii="Times New Roman" w:hAnsi="Times New Roman"/>
        </w:rPr>
      </w:pPr>
      <w:proofErr w:type="spellStart"/>
      <w:r w:rsidRPr="00EB4584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EB4584">
        <w:rPr>
          <w:rFonts w:ascii="Times New Roman" w:hAnsi="Times New Roman" w:cs="Times New Roman"/>
          <w:sz w:val="22"/>
          <w:szCs w:val="22"/>
        </w:rPr>
        <w:t xml:space="preserve">. </w:t>
      </w:r>
      <w:r w:rsidR="000D2985" w:rsidRPr="00EB4584">
        <w:rPr>
          <w:rFonts w:ascii="Times New Roman" w:hAnsi="Times New Roman" w:cs="Times New Roman"/>
          <w:sz w:val="22"/>
          <w:szCs w:val="22"/>
        </w:rPr>
        <w:t>«</w:t>
      </w:r>
      <w:r w:rsidR="00FF44B6" w:rsidRPr="00EB4584">
        <w:rPr>
          <w:rFonts w:ascii="Times New Roman" w:hAnsi="Times New Roman" w:cs="Times New Roman"/>
          <w:sz w:val="22"/>
          <w:szCs w:val="22"/>
        </w:rPr>
        <w:t xml:space="preserve">___»  </w:t>
      </w:r>
      <w:r w:rsidRPr="00EB4584">
        <w:rPr>
          <w:rFonts w:ascii="Times New Roman" w:hAnsi="Times New Roman" w:cs="Times New Roman"/>
          <w:sz w:val="22"/>
          <w:szCs w:val="22"/>
        </w:rPr>
        <w:t xml:space="preserve">           20       г.  </w:t>
      </w:r>
      <w:r w:rsidR="002D0BAD" w:rsidRPr="00EB4584">
        <w:rPr>
          <w:rFonts w:ascii="Times New Roman" w:hAnsi="Times New Roman" w:cs="Times New Roman"/>
          <w:sz w:val="22"/>
          <w:szCs w:val="22"/>
        </w:rPr>
        <w:tab/>
      </w:r>
      <w:r w:rsidR="002D0BAD" w:rsidRPr="00EB4584">
        <w:rPr>
          <w:rFonts w:ascii="Times New Roman" w:hAnsi="Times New Roman" w:cs="Times New Roman"/>
          <w:sz w:val="22"/>
          <w:szCs w:val="22"/>
        </w:rPr>
        <w:tab/>
      </w:r>
      <w:r w:rsidR="002D0BAD" w:rsidRPr="00EB4584">
        <w:rPr>
          <w:rFonts w:ascii="Times New Roman" w:hAnsi="Times New Roman" w:cs="Times New Roman"/>
          <w:sz w:val="22"/>
          <w:szCs w:val="22"/>
        </w:rPr>
        <w:tab/>
      </w:r>
      <w:r w:rsidR="002D0BAD" w:rsidRPr="00EB4584">
        <w:rPr>
          <w:rFonts w:ascii="Times New Roman" w:hAnsi="Times New Roman" w:cs="Times New Roman"/>
          <w:sz w:val="22"/>
          <w:szCs w:val="22"/>
        </w:rPr>
        <w:tab/>
      </w:r>
      <w:r w:rsidR="002D0BAD" w:rsidRPr="00EB4584">
        <w:rPr>
          <w:rFonts w:ascii="Times New Roman" w:hAnsi="Times New Roman" w:cs="Times New Roman"/>
          <w:sz w:val="22"/>
          <w:szCs w:val="22"/>
        </w:rPr>
        <w:tab/>
      </w:r>
      <w:r w:rsidR="002D0BAD" w:rsidRPr="00EB4584">
        <w:rPr>
          <w:rFonts w:ascii="Times New Roman" w:hAnsi="Times New Roman" w:cs="Times New Roman"/>
        </w:rPr>
        <w:tab/>
      </w:r>
      <w:proofErr w:type="spellStart"/>
      <w:r w:rsidRPr="00EB4584">
        <w:rPr>
          <w:rFonts w:ascii="Times New Roman" w:hAnsi="Times New Roman" w:cs="Times New Roman"/>
        </w:rPr>
        <w:t>м.п</w:t>
      </w:r>
      <w:proofErr w:type="spellEnd"/>
      <w:r w:rsidRPr="00EB4584">
        <w:rPr>
          <w:rFonts w:ascii="Times New Roman" w:hAnsi="Times New Roman" w:cs="Times New Roman"/>
        </w:rPr>
        <w:t xml:space="preserve">. </w:t>
      </w:r>
      <w:r w:rsidR="00FF44B6" w:rsidRPr="00EB4584">
        <w:rPr>
          <w:rFonts w:ascii="Times New Roman" w:hAnsi="Times New Roman" w:cs="Times New Roman"/>
        </w:rPr>
        <w:t xml:space="preserve">«___»   </w:t>
      </w:r>
      <w:r w:rsidRPr="00EB4584">
        <w:rPr>
          <w:rFonts w:ascii="Times New Roman" w:hAnsi="Times New Roman" w:cs="Times New Roman"/>
        </w:rPr>
        <w:t xml:space="preserve">        </w:t>
      </w:r>
      <w:r w:rsidR="002D0BAD" w:rsidRPr="00EB4584">
        <w:rPr>
          <w:rFonts w:ascii="Times New Roman" w:hAnsi="Times New Roman" w:cs="Times New Roman"/>
        </w:rPr>
        <w:t xml:space="preserve"> </w:t>
      </w:r>
      <w:r w:rsidRPr="00EB4584">
        <w:rPr>
          <w:rFonts w:ascii="Times New Roman" w:hAnsi="Times New Roman" w:cs="Times New Roman"/>
        </w:rPr>
        <w:t xml:space="preserve">  20      г.</w:t>
      </w:r>
    </w:p>
    <w:sectPr w:rsidR="00D760EF" w:rsidRPr="00EB4584" w:rsidSect="004758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0515"/>
    <w:multiLevelType w:val="multilevel"/>
    <w:tmpl w:val="09542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5714B4"/>
    <w:multiLevelType w:val="hybridMultilevel"/>
    <w:tmpl w:val="CCF2F28E"/>
    <w:lvl w:ilvl="0" w:tplc="0419000F">
      <w:start w:val="1"/>
      <w:numFmt w:val="decimal"/>
      <w:lvlText w:val="%1."/>
      <w:lvlJc w:val="left"/>
      <w:pPr>
        <w:ind w:left="1458" w:hanging="360"/>
      </w:p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2" w15:restartNumberingAfterBreak="0">
    <w:nsid w:val="3115358C"/>
    <w:multiLevelType w:val="hybridMultilevel"/>
    <w:tmpl w:val="12CC8D9C"/>
    <w:lvl w:ilvl="0" w:tplc="D15A2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EC7E7F"/>
    <w:multiLevelType w:val="multilevel"/>
    <w:tmpl w:val="467A31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EF"/>
    <w:rsid w:val="000A4353"/>
    <w:rsid w:val="000D0AAD"/>
    <w:rsid w:val="000D2985"/>
    <w:rsid w:val="000F7D8F"/>
    <w:rsid w:val="00184D79"/>
    <w:rsid w:val="00191ED9"/>
    <w:rsid w:val="00197CE3"/>
    <w:rsid w:val="001E24DE"/>
    <w:rsid w:val="001E7865"/>
    <w:rsid w:val="00210175"/>
    <w:rsid w:val="002106DE"/>
    <w:rsid w:val="00210BC8"/>
    <w:rsid w:val="002C0C9C"/>
    <w:rsid w:val="002D0BAD"/>
    <w:rsid w:val="002D2418"/>
    <w:rsid w:val="002E75B4"/>
    <w:rsid w:val="002F0097"/>
    <w:rsid w:val="0033749D"/>
    <w:rsid w:val="00350248"/>
    <w:rsid w:val="003A7E0A"/>
    <w:rsid w:val="003F22C0"/>
    <w:rsid w:val="00475848"/>
    <w:rsid w:val="004938DF"/>
    <w:rsid w:val="00496D6F"/>
    <w:rsid w:val="004C1987"/>
    <w:rsid w:val="004D0254"/>
    <w:rsid w:val="004E5869"/>
    <w:rsid w:val="004F066D"/>
    <w:rsid w:val="00505594"/>
    <w:rsid w:val="00512776"/>
    <w:rsid w:val="00556DB8"/>
    <w:rsid w:val="00572BC6"/>
    <w:rsid w:val="00596003"/>
    <w:rsid w:val="005D0309"/>
    <w:rsid w:val="00607C51"/>
    <w:rsid w:val="00665CBE"/>
    <w:rsid w:val="006B420D"/>
    <w:rsid w:val="006D07CE"/>
    <w:rsid w:val="006F30CC"/>
    <w:rsid w:val="00760F5D"/>
    <w:rsid w:val="00763E41"/>
    <w:rsid w:val="00772246"/>
    <w:rsid w:val="00797FD5"/>
    <w:rsid w:val="007C3FA2"/>
    <w:rsid w:val="007C42D5"/>
    <w:rsid w:val="007D3182"/>
    <w:rsid w:val="007D4FDA"/>
    <w:rsid w:val="007E33FE"/>
    <w:rsid w:val="007F222D"/>
    <w:rsid w:val="00835436"/>
    <w:rsid w:val="008511AA"/>
    <w:rsid w:val="00871718"/>
    <w:rsid w:val="008A0A60"/>
    <w:rsid w:val="008B7943"/>
    <w:rsid w:val="008C3EE8"/>
    <w:rsid w:val="008D33AC"/>
    <w:rsid w:val="00900171"/>
    <w:rsid w:val="00923DE6"/>
    <w:rsid w:val="00942DA7"/>
    <w:rsid w:val="00960A99"/>
    <w:rsid w:val="00962956"/>
    <w:rsid w:val="00963A5D"/>
    <w:rsid w:val="0096684A"/>
    <w:rsid w:val="009A53F1"/>
    <w:rsid w:val="009B388F"/>
    <w:rsid w:val="009D0844"/>
    <w:rsid w:val="00A00920"/>
    <w:rsid w:val="00A266D2"/>
    <w:rsid w:val="00A65F6E"/>
    <w:rsid w:val="00AD5D67"/>
    <w:rsid w:val="00AE6057"/>
    <w:rsid w:val="00AF305B"/>
    <w:rsid w:val="00AF4D2C"/>
    <w:rsid w:val="00B025E5"/>
    <w:rsid w:val="00B31790"/>
    <w:rsid w:val="00B37A62"/>
    <w:rsid w:val="00B510C4"/>
    <w:rsid w:val="00B83146"/>
    <w:rsid w:val="00B84AFF"/>
    <w:rsid w:val="00B85CB4"/>
    <w:rsid w:val="00BA3CD0"/>
    <w:rsid w:val="00C102DE"/>
    <w:rsid w:val="00C17251"/>
    <w:rsid w:val="00C17D13"/>
    <w:rsid w:val="00C20313"/>
    <w:rsid w:val="00C30900"/>
    <w:rsid w:val="00C3273F"/>
    <w:rsid w:val="00C62910"/>
    <w:rsid w:val="00C67529"/>
    <w:rsid w:val="00C83A7A"/>
    <w:rsid w:val="00C93153"/>
    <w:rsid w:val="00CB1676"/>
    <w:rsid w:val="00CD5A48"/>
    <w:rsid w:val="00CF413D"/>
    <w:rsid w:val="00D0098B"/>
    <w:rsid w:val="00D268EC"/>
    <w:rsid w:val="00D41329"/>
    <w:rsid w:val="00D45A5D"/>
    <w:rsid w:val="00D56B91"/>
    <w:rsid w:val="00D66E4B"/>
    <w:rsid w:val="00D760EF"/>
    <w:rsid w:val="00D8165C"/>
    <w:rsid w:val="00DC48E9"/>
    <w:rsid w:val="00DC4EE0"/>
    <w:rsid w:val="00E55C04"/>
    <w:rsid w:val="00E765CB"/>
    <w:rsid w:val="00E8085E"/>
    <w:rsid w:val="00E83682"/>
    <w:rsid w:val="00E861CB"/>
    <w:rsid w:val="00E94CB5"/>
    <w:rsid w:val="00E96CA4"/>
    <w:rsid w:val="00EA25B5"/>
    <w:rsid w:val="00EA4FF2"/>
    <w:rsid w:val="00EA6607"/>
    <w:rsid w:val="00EB4584"/>
    <w:rsid w:val="00EC69E7"/>
    <w:rsid w:val="00F15FFB"/>
    <w:rsid w:val="00F24A36"/>
    <w:rsid w:val="00F41953"/>
    <w:rsid w:val="00F446FE"/>
    <w:rsid w:val="00F604BE"/>
    <w:rsid w:val="00F63947"/>
    <w:rsid w:val="00FC210F"/>
    <w:rsid w:val="00FE04DB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D101EB-206A-4121-9A68-466545C0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E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760E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D760EF"/>
    <w:rPr>
      <w:rFonts w:ascii="Courier New" w:hAnsi="Courier New" w:cs="Courier New"/>
      <w:lang w:val="ru-RU" w:eastAsia="ru-RU" w:bidi="ar-SA"/>
    </w:rPr>
  </w:style>
  <w:style w:type="character" w:styleId="a5">
    <w:name w:val="annotation reference"/>
    <w:rsid w:val="008A0A60"/>
    <w:rPr>
      <w:sz w:val="16"/>
      <w:szCs w:val="16"/>
    </w:rPr>
  </w:style>
  <w:style w:type="paragraph" w:styleId="a6">
    <w:name w:val="annotation text"/>
    <w:basedOn w:val="a"/>
    <w:link w:val="a7"/>
    <w:rsid w:val="008A0A60"/>
    <w:rPr>
      <w:sz w:val="20"/>
      <w:szCs w:val="20"/>
    </w:rPr>
  </w:style>
  <w:style w:type="character" w:customStyle="1" w:styleId="a7">
    <w:name w:val="Текст примечания Знак"/>
    <w:link w:val="a6"/>
    <w:rsid w:val="008A0A60"/>
    <w:rPr>
      <w:rFonts w:ascii="Calibri" w:hAnsi="Calibri"/>
    </w:rPr>
  </w:style>
  <w:style w:type="paragraph" w:styleId="a8">
    <w:name w:val="annotation subject"/>
    <w:basedOn w:val="a6"/>
    <w:next w:val="a6"/>
    <w:link w:val="a9"/>
    <w:rsid w:val="008A0A60"/>
    <w:rPr>
      <w:b/>
      <w:bCs/>
    </w:rPr>
  </w:style>
  <w:style w:type="character" w:customStyle="1" w:styleId="a9">
    <w:name w:val="Тема примечания Знак"/>
    <w:link w:val="a8"/>
    <w:rsid w:val="008A0A60"/>
    <w:rPr>
      <w:rFonts w:ascii="Calibri" w:hAnsi="Calibri"/>
      <w:b/>
      <w:bCs/>
    </w:rPr>
  </w:style>
  <w:style w:type="paragraph" w:styleId="aa">
    <w:name w:val="Balloon Text"/>
    <w:basedOn w:val="a"/>
    <w:link w:val="ab"/>
    <w:rsid w:val="008A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8A0A60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basedOn w:val="a0"/>
    <w:link w:val="4"/>
    <w:rsid w:val="002C0C9C"/>
    <w:rPr>
      <w:rFonts w:ascii="Calibri" w:eastAsia="Calibri" w:hAnsi="Calibri" w:cs="Calibri"/>
      <w:shd w:val="clear" w:color="auto" w:fill="FFFFFF"/>
    </w:rPr>
  </w:style>
  <w:style w:type="paragraph" w:customStyle="1" w:styleId="4">
    <w:name w:val="Основной текст4"/>
    <w:basedOn w:val="a"/>
    <w:link w:val="ac"/>
    <w:rsid w:val="002C0C9C"/>
    <w:pPr>
      <w:widowControl w:val="0"/>
      <w:shd w:val="clear" w:color="auto" w:fill="FFFFFF"/>
      <w:spacing w:after="0" w:line="264" w:lineRule="exact"/>
      <w:jc w:val="both"/>
    </w:pPr>
    <w:rPr>
      <w:rFonts w:eastAsia="Calibri" w:cs="Calibri"/>
      <w:sz w:val="20"/>
      <w:szCs w:val="20"/>
    </w:rPr>
  </w:style>
  <w:style w:type="character" w:styleId="ad">
    <w:name w:val="Hyperlink"/>
    <w:basedOn w:val="a0"/>
    <w:rsid w:val="009A53F1"/>
    <w:rPr>
      <w:color w:val="000080"/>
      <w:u w:val="single"/>
    </w:rPr>
  </w:style>
  <w:style w:type="paragraph" w:customStyle="1" w:styleId="ConsPlusNonformat">
    <w:name w:val="ConsPlusNonformat"/>
    <w:uiPriority w:val="99"/>
    <w:rsid w:val="00607C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D980930EB2D25902F8AC0F6ED5A2FEF90E7F4F2F0666BF89B2A86828FB51CB60380DA8FBD2D07FoES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42240-922F-4D1D-AF3E-B0DCA0F4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1241</Words>
  <Characters>10219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теплоснабжение для физических лиц:</vt:lpstr>
    </vt:vector>
  </TitlesOfParts>
  <Company>Inc.</Company>
  <LinksUpToDate>false</LinksUpToDate>
  <CharactersWithSpaces>11438</CharactersWithSpaces>
  <SharedDoc>false</SharedDoc>
  <HLinks>
    <vt:vector size="6" baseType="variant"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consultantplus://offline/ref=5A932B164AE80D0E94277883B8CEFE2681F5132E12A506A3713A058012eEA2K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теплоснабжение для физических лиц:</dc:title>
  <dc:creator>Admin</dc:creator>
  <cp:lastModifiedBy>Амирова Галина Павловна</cp:lastModifiedBy>
  <cp:revision>7</cp:revision>
  <cp:lastPrinted>2015-08-11T04:34:00Z</cp:lastPrinted>
  <dcterms:created xsi:type="dcterms:W3CDTF">2016-06-01T13:35:00Z</dcterms:created>
  <dcterms:modified xsi:type="dcterms:W3CDTF">2016-06-06T08:47:00Z</dcterms:modified>
</cp:coreProperties>
</file>