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593DB0" w:rsidP="00593DB0">
      <w:pPr>
        <w:jc w:val="right"/>
      </w:pPr>
      <w:r>
        <w:t>Приложение №</w:t>
      </w:r>
      <w:r w:rsidR="001646EE">
        <w:t>1</w:t>
      </w:r>
      <w:r>
        <w:t xml:space="preserve"> </w:t>
      </w:r>
      <w:r w:rsidR="009B002A">
        <w:t>к Техническому заданию</w:t>
      </w:r>
    </w:p>
    <w:p w:rsidR="00593DB0" w:rsidRDefault="00593DB0" w:rsidP="00593DB0">
      <w:pPr>
        <w:jc w:val="right"/>
      </w:pPr>
    </w:p>
    <w:p w:rsidR="00593DB0" w:rsidRDefault="00593DB0" w:rsidP="00593DB0">
      <w:pPr>
        <w:jc w:val="right"/>
      </w:pPr>
    </w:p>
    <w:p w:rsidR="00593DB0" w:rsidRPr="00B70F53" w:rsidRDefault="00593DB0" w:rsidP="00593DB0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593DB0" w:rsidRDefault="00593DB0" w:rsidP="00593DB0">
      <w:pPr>
        <w:ind w:firstLine="720"/>
        <w:jc w:val="both"/>
        <w:rPr>
          <w:b/>
          <w:u w:val="single"/>
        </w:rPr>
      </w:pPr>
    </w:p>
    <w:p w:rsidR="00593DB0" w:rsidRDefault="00593DB0" w:rsidP="00593DB0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593DB0" w:rsidRPr="00B70F53" w:rsidRDefault="00593DB0" w:rsidP="00593DB0">
      <w:pPr>
        <w:ind w:firstLine="720"/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93DB0" w:rsidRPr="00B70F53" w:rsidRDefault="00593DB0" w:rsidP="00593DB0">
      <w:pPr>
        <w:numPr>
          <w:ilvl w:val="0"/>
          <w:numId w:val="1"/>
        </w:numPr>
        <w:spacing w:line="276" w:lineRule="auto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593DB0" w:rsidRPr="00B70F53" w:rsidRDefault="00593DB0" w:rsidP="00593DB0">
      <w:pPr>
        <w:numPr>
          <w:ilvl w:val="0"/>
          <w:numId w:val="1"/>
        </w:numPr>
        <w:spacing w:line="276" w:lineRule="auto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593DB0" w:rsidRDefault="00593DB0" w:rsidP="00593DB0">
      <w:pPr>
        <w:ind w:left="720"/>
        <w:jc w:val="both"/>
        <w:rPr>
          <w:b/>
          <w:u w:val="single"/>
        </w:rPr>
      </w:pPr>
    </w:p>
    <w:p w:rsidR="00593DB0" w:rsidRPr="00B70F53" w:rsidRDefault="00593DB0" w:rsidP="00593DB0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9B002A" w:rsidRDefault="00593DB0" w:rsidP="009B002A">
      <w:pPr>
        <w:numPr>
          <w:ilvl w:val="0"/>
          <w:numId w:val="2"/>
        </w:numPr>
        <w:spacing w:line="276" w:lineRule="auto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593DB0" w:rsidRPr="00593DB0" w:rsidRDefault="00593DB0" w:rsidP="009B002A">
      <w:pPr>
        <w:numPr>
          <w:ilvl w:val="0"/>
          <w:numId w:val="2"/>
        </w:numPr>
        <w:spacing w:line="276" w:lineRule="auto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sectPr w:rsidR="00593DB0" w:rsidRPr="00593DB0" w:rsidSect="004E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DD"/>
    <w:rsid w:val="001247E2"/>
    <w:rsid w:val="001646EE"/>
    <w:rsid w:val="00265A3E"/>
    <w:rsid w:val="002A0417"/>
    <w:rsid w:val="002D3BE3"/>
    <w:rsid w:val="00312D9E"/>
    <w:rsid w:val="003855F4"/>
    <w:rsid w:val="003C78DD"/>
    <w:rsid w:val="004B15D9"/>
    <w:rsid w:val="004E0858"/>
    <w:rsid w:val="004E282F"/>
    <w:rsid w:val="005370DB"/>
    <w:rsid w:val="00593DB0"/>
    <w:rsid w:val="006A71F3"/>
    <w:rsid w:val="00701E7B"/>
    <w:rsid w:val="00837761"/>
    <w:rsid w:val="009076C3"/>
    <w:rsid w:val="00987F19"/>
    <w:rsid w:val="009B002A"/>
    <w:rsid w:val="009B3376"/>
    <w:rsid w:val="00BE47A7"/>
    <w:rsid w:val="00C6792B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841</Characters>
  <Application>Microsoft Office Word</Application>
  <DocSecurity>0</DocSecurity>
  <Lines>7</Lines>
  <Paragraphs>1</Paragraphs>
  <ScaleCrop>false</ScaleCrop>
  <Company>Филиал "Кольский" ОАО "ТГК-1"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Е.Д. Сиротенко</dc:creator>
  <cp:keywords/>
  <dc:description/>
  <cp:lastModifiedBy>Е.Д. Сиротенко</cp:lastModifiedBy>
  <cp:revision>16</cp:revision>
  <cp:lastPrinted>2011-01-25T05:56:00Z</cp:lastPrinted>
  <dcterms:created xsi:type="dcterms:W3CDTF">2011-01-11T12:53:00Z</dcterms:created>
  <dcterms:modified xsi:type="dcterms:W3CDTF">2011-01-27T13:32:00Z</dcterms:modified>
</cp:coreProperties>
</file>