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80" w:rsidRDefault="00535EA8" w:rsidP="00407D7D">
      <w:pPr>
        <w:jc w:val="center"/>
        <w:rPr>
          <w:b/>
        </w:rPr>
      </w:pPr>
      <w:r>
        <w:rPr>
          <w:b/>
        </w:rPr>
        <w:t xml:space="preserve">     </w:t>
      </w:r>
      <w:r w:rsidR="00407D7D">
        <w:rPr>
          <w:b/>
        </w:rPr>
        <w:t xml:space="preserve">                                                                                                 </w:t>
      </w:r>
      <w:r w:rsidR="00333880">
        <w:rPr>
          <w:b/>
        </w:rPr>
        <w:t>Приложение № 1</w:t>
      </w:r>
    </w:p>
    <w:p w:rsidR="00333880" w:rsidRDefault="00333880" w:rsidP="001D7F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7EC1">
        <w:t xml:space="preserve">        </w:t>
      </w:r>
      <w:r>
        <w:t>к Поручению на проведение</w:t>
      </w:r>
    </w:p>
    <w:p w:rsidR="00333880" w:rsidRDefault="00407D7D" w:rsidP="00407D7D">
      <w:pPr>
        <w:jc w:val="center"/>
      </w:pPr>
      <w:r>
        <w:t xml:space="preserve">                                                                                                         </w:t>
      </w:r>
      <w:r w:rsidR="00333880">
        <w:t>закупочных процедур</w:t>
      </w:r>
    </w:p>
    <w:p w:rsidR="00F023B0" w:rsidRPr="00183863" w:rsidRDefault="00F023B0" w:rsidP="00183863"/>
    <w:p w:rsidR="003D168B" w:rsidRPr="002D6D25" w:rsidRDefault="003D168B" w:rsidP="00F023B0">
      <w:pPr>
        <w:shd w:val="clear" w:color="auto" w:fill="FFFFFF"/>
        <w:tabs>
          <w:tab w:val="left" w:pos="1493"/>
        </w:tabs>
        <w:ind w:left="34"/>
        <w:jc w:val="center"/>
        <w:rPr>
          <w:b/>
          <w:bCs/>
          <w:color w:val="323232"/>
          <w:spacing w:val="-13"/>
          <w:sz w:val="32"/>
          <w:szCs w:val="32"/>
        </w:rPr>
      </w:pPr>
      <w:r w:rsidRPr="002D6D25">
        <w:rPr>
          <w:b/>
          <w:bCs/>
          <w:color w:val="323232"/>
          <w:spacing w:val="-13"/>
          <w:sz w:val="32"/>
          <w:szCs w:val="32"/>
        </w:rPr>
        <w:t>Техническое задание</w:t>
      </w:r>
    </w:p>
    <w:p w:rsidR="004E0918" w:rsidRPr="00F023B0" w:rsidRDefault="003D168B" w:rsidP="00F023B0">
      <w:pPr>
        <w:shd w:val="clear" w:color="auto" w:fill="FFFFFF"/>
        <w:tabs>
          <w:tab w:val="left" w:pos="1493"/>
        </w:tabs>
        <w:ind w:left="34"/>
        <w:jc w:val="center"/>
      </w:pPr>
      <w:r w:rsidRPr="00F023B0">
        <w:t xml:space="preserve">на открытый </w:t>
      </w:r>
      <w:r w:rsidR="009C3FC3" w:rsidRPr="00F023B0">
        <w:t>запрос предложений</w:t>
      </w:r>
      <w:r w:rsidR="00F023B0">
        <w:t xml:space="preserve"> по выбору исполнителя </w:t>
      </w:r>
      <w:r w:rsidRPr="00F023B0">
        <w:t xml:space="preserve">работ </w:t>
      </w:r>
    </w:p>
    <w:p w:rsidR="00407D7D" w:rsidRDefault="003D168B" w:rsidP="004E0918">
      <w:pPr>
        <w:shd w:val="clear" w:color="auto" w:fill="FFFFFF"/>
        <w:tabs>
          <w:tab w:val="left" w:pos="1493"/>
        </w:tabs>
        <w:spacing w:line="274" w:lineRule="exact"/>
        <w:ind w:left="34"/>
        <w:jc w:val="center"/>
        <w:rPr>
          <w:bCs/>
          <w:spacing w:val="-13"/>
        </w:rPr>
      </w:pPr>
      <w:r w:rsidRPr="00F023B0">
        <w:rPr>
          <w:bCs/>
          <w:spacing w:val="-13"/>
        </w:rPr>
        <w:t xml:space="preserve"> </w:t>
      </w:r>
      <w:r w:rsidR="009F5689">
        <w:rPr>
          <w:bCs/>
          <w:spacing w:val="-13"/>
        </w:rPr>
        <w:t>«</w:t>
      </w:r>
      <w:r w:rsidR="00407D7D" w:rsidRPr="00407D7D">
        <w:rPr>
          <w:bCs/>
          <w:spacing w:val="-13"/>
        </w:rPr>
        <w:t>Г-3 ГЭС-3, Г-3 ГЭС-11: послегарантийное обслуживание регуляторов скорости ALSTOM</w:t>
      </w:r>
      <w:r w:rsidR="00407D7D">
        <w:rPr>
          <w:bCs/>
          <w:spacing w:val="-13"/>
        </w:rPr>
        <w:t>»</w:t>
      </w:r>
    </w:p>
    <w:p w:rsidR="003D168B" w:rsidRPr="00F023B0" w:rsidRDefault="00407D7D" w:rsidP="00407D7D">
      <w:pPr>
        <w:shd w:val="clear" w:color="auto" w:fill="FFFFFF"/>
        <w:tabs>
          <w:tab w:val="left" w:pos="1493"/>
        </w:tabs>
        <w:spacing w:line="274" w:lineRule="exact"/>
        <w:rPr>
          <w:bCs/>
          <w:color w:val="323232"/>
          <w:spacing w:val="-13"/>
        </w:rPr>
      </w:pPr>
      <w:r>
        <w:rPr>
          <w:bCs/>
          <w:spacing w:val="-13"/>
        </w:rPr>
        <w:t xml:space="preserve">                                              </w:t>
      </w:r>
      <w:r w:rsidR="003D168B" w:rsidRPr="00F023B0">
        <w:rPr>
          <w:bCs/>
          <w:color w:val="323232"/>
          <w:spacing w:val="-13"/>
        </w:rPr>
        <w:t xml:space="preserve">Каскада Нивских ГЭС филиала «Кольский» ОАО «ТГК-1» </w:t>
      </w:r>
    </w:p>
    <w:p w:rsidR="004102E0" w:rsidRDefault="004102E0" w:rsidP="004102E0">
      <w:pPr>
        <w:shd w:val="clear" w:color="auto" w:fill="FFFFFF"/>
        <w:tabs>
          <w:tab w:val="left" w:pos="1493"/>
        </w:tabs>
        <w:spacing w:line="274" w:lineRule="exact"/>
        <w:jc w:val="center"/>
        <w:rPr>
          <w:b/>
          <w:bCs/>
          <w:color w:val="323232"/>
          <w:spacing w:val="-13"/>
        </w:rPr>
      </w:pPr>
      <w:r w:rsidRPr="002D6D25">
        <w:rPr>
          <w:b/>
          <w:bCs/>
          <w:color w:val="323232"/>
          <w:spacing w:val="-13"/>
        </w:rPr>
        <w:t>( номер закупки по ГКПЗ:</w:t>
      </w:r>
      <w:r>
        <w:rPr>
          <w:b/>
          <w:bCs/>
          <w:color w:val="323232"/>
          <w:spacing w:val="-13"/>
        </w:rPr>
        <w:t xml:space="preserve">  2200/6.42-700</w:t>
      </w:r>
      <w:r w:rsidRPr="002D6D25">
        <w:rPr>
          <w:b/>
          <w:bCs/>
          <w:color w:val="323232"/>
          <w:spacing w:val="-13"/>
        </w:rPr>
        <w:t>)</w:t>
      </w:r>
    </w:p>
    <w:p w:rsidR="003D168B" w:rsidRPr="002D6D25" w:rsidRDefault="00C64926" w:rsidP="00C64926">
      <w:pPr>
        <w:jc w:val="center"/>
        <w:rPr>
          <w:b/>
        </w:rPr>
      </w:pPr>
      <w:r w:rsidRPr="00034CFC">
        <w:rPr>
          <w:b/>
        </w:rPr>
        <w:t xml:space="preserve">ОКВЭД </w:t>
      </w:r>
      <w:r w:rsidR="00034CFC" w:rsidRPr="00034CFC">
        <w:rPr>
          <w:b/>
        </w:rPr>
        <w:t>– 40.1</w:t>
      </w:r>
      <w:r w:rsidR="004102E0">
        <w:rPr>
          <w:b/>
        </w:rPr>
        <w:t>0.4</w:t>
      </w:r>
      <w:r w:rsidRPr="00034CFC">
        <w:rPr>
          <w:b/>
        </w:rPr>
        <w:t>,  ОКДП -</w:t>
      </w:r>
      <w:r w:rsidR="00034CFC" w:rsidRPr="00034CFC">
        <w:rPr>
          <w:b/>
        </w:rPr>
        <w:t xml:space="preserve"> 7499090</w:t>
      </w:r>
    </w:p>
    <w:p w:rsidR="00CF0B7C" w:rsidRDefault="00741519" w:rsidP="00CF0B7C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>.</w:t>
      </w:r>
      <w:r w:rsidR="009F5689">
        <w:rPr>
          <w:b/>
        </w:rPr>
        <w:t xml:space="preserve"> </w:t>
      </w:r>
      <w:r w:rsidR="003D168B" w:rsidRPr="002D6D25">
        <w:rPr>
          <w:b/>
        </w:rPr>
        <w:t>Общие требования.</w:t>
      </w:r>
    </w:p>
    <w:p w:rsidR="003D168B" w:rsidRPr="00741519" w:rsidRDefault="00CF0B7C" w:rsidP="00CF0B7C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</w:t>
      </w:r>
      <w:r w:rsidR="003D168B" w:rsidRPr="00741519">
        <w:rPr>
          <w:b/>
        </w:rPr>
        <w:t xml:space="preserve">Требования к месту выполнения работ: </w:t>
      </w:r>
    </w:p>
    <w:p w:rsidR="00B9451F" w:rsidRDefault="00741519" w:rsidP="00CF0B7C">
      <w:pPr>
        <w:tabs>
          <w:tab w:val="left" w:pos="709"/>
        </w:tabs>
        <w:jc w:val="both"/>
      </w:pPr>
      <w:r>
        <w:t xml:space="preserve">- </w:t>
      </w:r>
      <w:r w:rsidR="002A10E1">
        <w:t xml:space="preserve">  </w:t>
      </w:r>
      <w:r w:rsidR="00B9451F" w:rsidRPr="002D6D25">
        <w:t xml:space="preserve">Мурманская область, </w:t>
      </w:r>
      <w:r w:rsidR="00B9451F" w:rsidRPr="00E91E9B">
        <w:t>г. Кандалакша, ул. Обьездная,</w:t>
      </w:r>
      <w:r w:rsidR="009F5689">
        <w:t xml:space="preserve"> д. </w:t>
      </w:r>
      <w:r w:rsidR="00B9451F" w:rsidRPr="00E91E9B">
        <w:t xml:space="preserve">16, </w:t>
      </w:r>
      <w:r w:rsidR="00B9451F">
        <w:t>Нива ГЭС-3</w:t>
      </w:r>
      <w:r w:rsidR="00B9451F" w:rsidRPr="00B9451F">
        <w:t xml:space="preserve"> </w:t>
      </w:r>
      <w:r w:rsidR="00B9451F" w:rsidRPr="002D6D25">
        <w:t>КНГЭС филиала «Кольский» ОАО «ТГК-1»</w:t>
      </w:r>
      <w:r w:rsidR="009F5689">
        <w:t>;</w:t>
      </w:r>
    </w:p>
    <w:p w:rsidR="003D168B" w:rsidRPr="002D6D25" w:rsidRDefault="00A63FCB" w:rsidP="00CF0B7C">
      <w:pPr>
        <w:tabs>
          <w:tab w:val="left" w:pos="709"/>
        </w:tabs>
        <w:jc w:val="both"/>
      </w:pPr>
      <w:r>
        <w:t xml:space="preserve">-  </w:t>
      </w:r>
      <w:r w:rsidR="002A10E1">
        <w:t xml:space="preserve">  </w:t>
      </w:r>
      <w:r w:rsidR="003D168B" w:rsidRPr="002D6D25">
        <w:t>Мурманская область, Кандалакшский р-н, п. Зеленоборский, Княжегубская ГЭС-11  КНГЭС филиала «Кольский» ОАО «ТГК-1».</w:t>
      </w:r>
    </w:p>
    <w:p w:rsidR="003C0293" w:rsidRDefault="003C0293" w:rsidP="00CF0B7C">
      <w:pPr>
        <w:tabs>
          <w:tab w:val="left" w:pos="709"/>
        </w:tabs>
        <w:jc w:val="both"/>
      </w:pPr>
    </w:p>
    <w:p w:rsidR="003D168B" w:rsidRDefault="003D168B" w:rsidP="00CF0B7C">
      <w:pPr>
        <w:jc w:val="both"/>
      </w:pPr>
      <w:r w:rsidRPr="002D6D25">
        <w:t xml:space="preserve">Должность, ФИО, телефон ответственного лица, составившего техническое задание: начальник ЭТЛ КНГЭС </w:t>
      </w:r>
      <w:r w:rsidR="006E156A">
        <w:t>Григорьев Анатолий Михайлович</w:t>
      </w:r>
      <w:r w:rsidRPr="002D6D25">
        <w:t>,  тел. 8 (81533) 79385, 8 921 17</w:t>
      </w:r>
      <w:r w:rsidR="006E156A">
        <w:t>73598</w:t>
      </w:r>
    </w:p>
    <w:p w:rsidR="003D168B" w:rsidRPr="002D6D25" w:rsidRDefault="003D168B" w:rsidP="00CF0B7C">
      <w:pPr>
        <w:jc w:val="both"/>
      </w:pPr>
    </w:p>
    <w:p w:rsidR="004E0918" w:rsidRPr="002D6D25" w:rsidRDefault="002A10E1" w:rsidP="00CF0B7C">
      <w:pPr>
        <w:tabs>
          <w:tab w:val="left" w:pos="567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Период </w:t>
      </w:r>
      <w:r w:rsidR="004E0918">
        <w:rPr>
          <w:b/>
        </w:rPr>
        <w:t>выполнения работ</w:t>
      </w:r>
      <w:r w:rsidR="004E0918" w:rsidRPr="002D6D25">
        <w:rPr>
          <w:b/>
          <w:color w:val="000000"/>
        </w:rPr>
        <w:t>:</w:t>
      </w:r>
    </w:p>
    <w:p w:rsidR="003D168B" w:rsidRPr="000238EB" w:rsidRDefault="009C3FC3" w:rsidP="00CF0B7C">
      <w:pPr>
        <w:rPr>
          <w:color w:val="000000"/>
        </w:rPr>
      </w:pPr>
      <w:r>
        <w:rPr>
          <w:color w:val="000000"/>
        </w:rPr>
        <w:t>Н</w:t>
      </w:r>
      <w:r w:rsidR="00727553">
        <w:rPr>
          <w:color w:val="000000"/>
        </w:rPr>
        <w:t xml:space="preserve">ачало    </w:t>
      </w:r>
      <w:r w:rsidR="00F46454">
        <w:rPr>
          <w:color w:val="000000"/>
        </w:rPr>
        <w:t xml:space="preserve">       </w:t>
      </w:r>
      <w:r w:rsidR="00BC094D" w:rsidRPr="000238EB">
        <w:rPr>
          <w:color w:val="000000"/>
        </w:rPr>
        <w:t xml:space="preserve"> </w:t>
      </w:r>
      <w:r w:rsidR="002A10E1">
        <w:rPr>
          <w:color w:val="000000"/>
        </w:rPr>
        <w:t xml:space="preserve"> август</w:t>
      </w:r>
      <w:r w:rsidR="007E73AA">
        <w:rPr>
          <w:color w:val="000000"/>
        </w:rPr>
        <w:t xml:space="preserve"> </w:t>
      </w:r>
      <w:r w:rsidR="006E156A" w:rsidRPr="000238EB">
        <w:rPr>
          <w:color w:val="000000"/>
        </w:rPr>
        <w:t>201</w:t>
      </w:r>
      <w:r w:rsidR="009F5689" w:rsidRPr="000238EB">
        <w:rPr>
          <w:color w:val="000000"/>
        </w:rPr>
        <w:t>3</w:t>
      </w:r>
      <w:r w:rsidR="002A10E1">
        <w:rPr>
          <w:color w:val="000000"/>
        </w:rPr>
        <w:t xml:space="preserve"> </w:t>
      </w:r>
      <w:r w:rsidR="004E0918" w:rsidRPr="000238EB">
        <w:rPr>
          <w:color w:val="000000"/>
        </w:rPr>
        <w:t>г.</w:t>
      </w:r>
    </w:p>
    <w:p w:rsidR="003D168B" w:rsidRDefault="009C3FC3" w:rsidP="00CF0B7C">
      <w:pPr>
        <w:jc w:val="both"/>
      </w:pPr>
      <w:r w:rsidRPr="000238EB">
        <w:rPr>
          <w:color w:val="000000"/>
        </w:rPr>
        <w:t>О</w:t>
      </w:r>
      <w:r w:rsidR="00727553" w:rsidRPr="000238EB">
        <w:rPr>
          <w:color w:val="000000"/>
        </w:rPr>
        <w:t xml:space="preserve">кончание   </w:t>
      </w:r>
      <w:r w:rsidR="002A10E1">
        <w:rPr>
          <w:color w:val="000000"/>
        </w:rPr>
        <w:t xml:space="preserve">   </w:t>
      </w:r>
      <w:r w:rsidR="00D467CC">
        <w:rPr>
          <w:color w:val="000000"/>
        </w:rPr>
        <w:t>сентя</w:t>
      </w:r>
      <w:r w:rsidR="002A10E1">
        <w:rPr>
          <w:color w:val="000000"/>
        </w:rPr>
        <w:t>брь</w:t>
      </w:r>
      <w:r w:rsidR="00BC094D">
        <w:rPr>
          <w:color w:val="000000"/>
        </w:rPr>
        <w:t xml:space="preserve"> </w:t>
      </w:r>
      <w:r w:rsidR="00B926FB" w:rsidRPr="000922D0">
        <w:rPr>
          <w:color w:val="000000"/>
        </w:rPr>
        <w:t>201</w:t>
      </w:r>
      <w:r w:rsidR="009F5689">
        <w:rPr>
          <w:color w:val="000000"/>
        </w:rPr>
        <w:t>3</w:t>
      </w:r>
      <w:r w:rsidR="002A10E1">
        <w:rPr>
          <w:color w:val="000000"/>
        </w:rPr>
        <w:t xml:space="preserve"> </w:t>
      </w:r>
      <w:r w:rsidR="003D168B" w:rsidRPr="000922D0">
        <w:rPr>
          <w:color w:val="000000"/>
        </w:rPr>
        <w:t>г</w:t>
      </w:r>
      <w:r w:rsidR="003D168B" w:rsidRPr="000922D0">
        <w:t>.</w:t>
      </w:r>
    </w:p>
    <w:p w:rsidR="000238EB" w:rsidRDefault="000238EB" w:rsidP="00CF0B7C">
      <w:pPr>
        <w:jc w:val="both"/>
      </w:pPr>
    </w:p>
    <w:p w:rsidR="007E73AA" w:rsidRPr="00A4556B" w:rsidRDefault="007E73AA" w:rsidP="007E73AA">
      <w:r w:rsidRPr="00765428">
        <w:rPr>
          <w:b/>
        </w:rPr>
        <w:t xml:space="preserve">Расчетная (максимальная)  цена </w:t>
      </w:r>
      <w:r w:rsidRPr="00034CFC">
        <w:rPr>
          <w:b/>
        </w:rPr>
        <w:t>закупки</w:t>
      </w:r>
      <w:r w:rsidRPr="00034CFC">
        <w:t>:</w:t>
      </w:r>
      <w:r w:rsidR="00A80FFC" w:rsidRPr="00034CFC">
        <w:t xml:space="preserve"> </w:t>
      </w:r>
      <w:r w:rsidR="00A80FFC" w:rsidRPr="00FA2ABF">
        <w:t>55</w:t>
      </w:r>
      <w:r w:rsidRPr="00FA2ABF">
        <w:t>0</w:t>
      </w:r>
      <w:r w:rsidR="00FA2ABF" w:rsidRPr="00FA2ABF">
        <w:t>,0</w:t>
      </w:r>
      <w:r w:rsidR="00C73A88" w:rsidRPr="00FA2ABF">
        <w:t>0</w:t>
      </w:r>
      <w:r>
        <w:t xml:space="preserve"> тыс. </w:t>
      </w:r>
      <w:r w:rsidRPr="00A4556B">
        <w:t xml:space="preserve">рублей без учёта НДС, </w:t>
      </w:r>
    </w:p>
    <w:p w:rsidR="007E73AA" w:rsidRDefault="007E73AA" w:rsidP="007E73AA">
      <w:r w:rsidRPr="00A4556B">
        <w:t>в том числе:</w:t>
      </w:r>
    </w:p>
    <w:p w:rsidR="007E73AA" w:rsidRPr="00A4556B" w:rsidRDefault="007E73AA" w:rsidP="007E73AA">
      <w:pPr>
        <w:numPr>
          <w:ilvl w:val="0"/>
          <w:numId w:val="23"/>
        </w:numPr>
        <w:tabs>
          <w:tab w:val="clear" w:pos="1544"/>
          <w:tab w:val="left" w:pos="322"/>
        </w:tabs>
        <w:ind w:left="0" w:firstLine="0"/>
        <w:jc w:val="both"/>
      </w:pPr>
      <w:r w:rsidRPr="00A4556B">
        <w:t xml:space="preserve">стоимость материалов –  </w:t>
      </w:r>
      <w:r w:rsidRPr="00697062">
        <w:t>0,00</w:t>
      </w:r>
      <w:r w:rsidRPr="00A4556B">
        <w:t xml:space="preserve">  рублей без учёта НДС;</w:t>
      </w:r>
    </w:p>
    <w:p w:rsidR="007E73AA" w:rsidRPr="00A4556B" w:rsidRDefault="007E73AA" w:rsidP="007E73AA">
      <w:pPr>
        <w:numPr>
          <w:ilvl w:val="0"/>
          <w:numId w:val="23"/>
        </w:numPr>
        <w:tabs>
          <w:tab w:val="clear" w:pos="1544"/>
          <w:tab w:val="left" w:pos="322"/>
        </w:tabs>
        <w:ind w:left="0" w:firstLine="0"/>
        <w:jc w:val="both"/>
      </w:pPr>
      <w:r w:rsidRPr="00A4556B">
        <w:t xml:space="preserve">стоимость ЗиП – </w:t>
      </w:r>
      <w:r>
        <w:t xml:space="preserve"> </w:t>
      </w:r>
      <w:r w:rsidR="00A80FFC" w:rsidRPr="00697062">
        <w:t>0,00</w:t>
      </w:r>
      <w:r w:rsidRPr="00A4556B">
        <w:t xml:space="preserve"> рублей без учёта НДС.</w:t>
      </w:r>
    </w:p>
    <w:p w:rsidR="007E73AA" w:rsidRPr="00B5588F" w:rsidRDefault="007E73AA" w:rsidP="007E73AA">
      <w:pPr>
        <w:tabs>
          <w:tab w:val="left" w:pos="322"/>
        </w:tabs>
        <w:spacing w:before="120"/>
        <w:jc w:val="both"/>
      </w:pPr>
      <w:r>
        <w:t xml:space="preserve">                       </w:t>
      </w:r>
      <w:r w:rsidRPr="00A4556B">
        <w:t xml:space="preserve">1-й квартал </w:t>
      </w:r>
      <w:r w:rsidRPr="00B5588F">
        <w:t xml:space="preserve">– </w:t>
      </w:r>
      <w:r w:rsidR="00D467CC">
        <w:t xml:space="preserve"> 0,00</w:t>
      </w:r>
      <w:r w:rsidRPr="00B5588F">
        <w:t xml:space="preserve"> тыс. руб. без учёта НДС;</w:t>
      </w:r>
    </w:p>
    <w:p w:rsidR="007E73AA" w:rsidRPr="00B5588F" w:rsidRDefault="007E73AA" w:rsidP="007E73AA">
      <w:pPr>
        <w:tabs>
          <w:tab w:val="left" w:pos="322"/>
        </w:tabs>
        <w:jc w:val="both"/>
      </w:pPr>
      <w:r w:rsidRPr="00B5588F">
        <w:t xml:space="preserve">               </w:t>
      </w:r>
      <w:r w:rsidR="00D467CC">
        <w:t xml:space="preserve">        2-й квартал –  0,00 </w:t>
      </w:r>
      <w:r w:rsidRPr="00B5588F">
        <w:t>тыс. руб. без учёта НДС;</w:t>
      </w:r>
    </w:p>
    <w:p w:rsidR="007E73AA" w:rsidRPr="00B5588F" w:rsidRDefault="007E73AA" w:rsidP="007E73AA">
      <w:pPr>
        <w:tabs>
          <w:tab w:val="left" w:pos="322"/>
        </w:tabs>
        <w:jc w:val="both"/>
      </w:pPr>
      <w:r w:rsidRPr="00B5588F">
        <w:t xml:space="preserve">          </w:t>
      </w:r>
      <w:r w:rsidR="00D467CC">
        <w:t xml:space="preserve">             3-й квартал </w:t>
      </w:r>
      <w:r w:rsidR="00D467CC" w:rsidRPr="00034CFC">
        <w:t>–  550</w:t>
      </w:r>
      <w:r w:rsidR="00FA2ABF">
        <w:t>,0</w:t>
      </w:r>
      <w:r w:rsidR="00C73A88" w:rsidRPr="00034CFC">
        <w:t>0</w:t>
      </w:r>
      <w:r w:rsidRPr="00B5588F">
        <w:t xml:space="preserve"> </w:t>
      </w:r>
      <w:r w:rsidR="00D467CC">
        <w:t xml:space="preserve"> </w:t>
      </w:r>
      <w:r w:rsidRPr="00B5588F">
        <w:t>тыс. руб. без учёта НДС;</w:t>
      </w:r>
    </w:p>
    <w:p w:rsidR="007E73AA" w:rsidRPr="00A4556B" w:rsidRDefault="007E73AA" w:rsidP="007E73AA">
      <w:pPr>
        <w:tabs>
          <w:tab w:val="left" w:pos="322"/>
        </w:tabs>
        <w:jc w:val="both"/>
      </w:pPr>
      <w:r w:rsidRPr="00B5588F">
        <w:t xml:space="preserve">                       4-й квартал – </w:t>
      </w:r>
      <w:r w:rsidR="00D467CC">
        <w:t xml:space="preserve"> 0,00 </w:t>
      </w:r>
      <w:r w:rsidRPr="00B5588F">
        <w:t>тыс. р</w:t>
      </w:r>
      <w:r>
        <w:t>уб.</w:t>
      </w:r>
      <w:r w:rsidRPr="00A4556B">
        <w:t xml:space="preserve"> без учёта НДС;</w:t>
      </w:r>
    </w:p>
    <w:p w:rsidR="00B64939" w:rsidRPr="00EA7EA7" w:rsidRDefault="00B64939" w:rsidP="00B64939">
      <w:pPr>
        <w:ind w:firstLine="708"/>
        <w:jc w:val="both"/>
      </w:pPr>
      <w:r w:rsidRPr="00EA7EA7">
        <w:t>Ценовая  характеристика  стоимости  работ  должна  быть  определена  на  основании  сметно-договорной  документации,  составленной  в  соответствии  с  укрупнённой  ведомостью  работ  (указанной  в  техническом  задании)  и   требованиям  системы  ценообразования,  принятой  в  ОАО  «ТГК-1».  Приложение  сметно-договорной  документации  к  оферте  участников  ОЗП  обязательно.</w:t>
      </w:r>
    </w:p>
    <w:p w:rsidR="00DF4B9E" w:rsidRDefault="00B64939" w:rsidP="00B64939">
      <w:pPr>
        <w:ind w:firstLine="708"/>
        <w:jc w:val="both"/>
      </w:pPr>
      <w:r w:rsidRPr="0066646E">
        <w:t xml:space="preserve">Нормативные документы, на основании которых определяется </w:t>
      </w:r>
      <w:r>
        <w:t>с</w:t>
      </w:r>
      <w:r w:rsidRPr="00785B34">
        <w:t>тоимость работ</w:t>
      </w:r>
      <w:r>
        <w:t>,</w:t>
      </w:r>
      <w:r w:rsidRPr="00785B34">
        <w:t xml:space="preserve"> должна </w:t>
      </w:r>
      <w:r>
        <w:t>соответствовать</w:t>
      </w:r>
      <w:r w:rsidR="00DF4B9E" w:rsidRPr="008E3004">
        <w:t xml:space="preserve"> требованиями системы ценообра</w:t>
      </w:r>
      <w:r>
        <w:t xml:space="preserve">зования принятой в ОАО «ТГК-1», и определен </w:t>
      </w:r>
      <w:r w:rsidRPr="008E3004">
        <w:t>по сборникам «Трудоемкость к БЦ»</w:t>
      </w:r>
    </w:p>
    <w:p w:rsidR="00D467CC" w:rsidRDefault="00D467CC" w:rsidP="00D467CC">
      <w:pPr>
        <w:jc w:val="both"/>
      </w:pPr>
    </w:p>
    <w:p w:rsidR="001D7FE5" w:rsidRDefault="00741519" w:rsidP="00D467CC">
      <w:pPr>
        <w:jc w:val="both"/>
        <w:rPr>
          <w:color w:val="323232"/>
          <w:spacing w:val="3"/>
        </w:rPr>
      </w:pPr>
      <w:r>
        <w:rPr>
          <w:b/>
          <w:lang w:val="en-US"/>
        </w:rPr>
        <w:t>II</w:t>
      </w:r>
      <w:r>
        <w:rPr>
          <w:b/>
        </w:rPr>
        <w:t>.</w:t>
      </w:r>
      <w:r w:rsidR="001D7FE5">
        <w:rPr>
          <w:b/>
        </w:rPr>
        <w:t xml:space="preserve"> </w:t>
      </w:r>
      <w:r w:rsidR="004E0918" w:rsidRPr="000E4DA1">
        <w:rPr>
          <w:b/>
        </w:rPr>
        <w:t>Требования к выполнению работ.</w:t>
      </w:r>
    </w:p>
    <w:p w:rsidR="0078748A" w:rsidRDefault="00B9451F" w:rsidP="0078748A">
      <w:pPr>
        <w:tabs>
          <w:tab w:val="left" w:pos="567"/>
        </w:tabs>
        <w:jc w:val="both"/>
      </w:pPr>
      <w:r w:rsidRPr="00C55F9C">
        <w:rPr>
          <w:b/>
        </w:rPr>
        <w:t>Цель работ:</w:t>
      </w:r>
      <w:r w:rsidRPr="00D573BA">
        <w:t xml:space="preserve"> </w:t>
      </w:r>
      <w:r w:rsidR="002E0D17">
        <w:t xml:space="preserve">обеспечение </w:t>
      </w:r>
      <w:r w:rsidR="00512516">
        <w:t xml:space="preserve">безотказной </w:t>
      </w:r>
      <w:r w:rsidR="002E0D17">
        <w:t>работ</w:t>
      </w:r>
      <w:r w:rsidR="00512516">
        <w:t>ы</w:t>
      </w:r>
      <w:r w:rsidRPr="00D573BA">
        <w:rPr>
          <w:bCs/>
        </w:rPr>
        <w:t xml:space="preserve"> </w:t>
      </w:r>
      <w:r>
        <w:rPr>
          <w:bCs/>
        </w:rPr>
        <w:t>регуляторов скорости Alstom</w:t>
      </w:r>
      <w:r w:rsidRPr="00D573BA">
        <w:rPr>
          <w:bCs/>
        </w:rPr>
        <w:t xml:space="preserve"> </w:t>
      </w:r>
      <w:r w:rsidRPr="00DF784B">
        <w:t>Каскада Нивских ГЭС филиала «Кольский» ОАО «ТГК – 1</w:t>
      </w:r>
      <w:r>
        <w:t>».</w:t>
      </w:r>
    </w:p>
    <w:p w:rsidR="00244E67" w:rsidRPr="0078748A" w:rsidRDefault="0078748A" w:rsidP="0078748A">
      <w:pPr>
        <w:tabs>
          <w:tab w:val="left" w:pos="567"/>
        </w:tabs>
        <w:jc w:val="both"/>
      </w:pPr>
      <w:r>
        <w:t>с</w:t>
      </w:r>
      <w:r w:rsidR="00041334">
        <w:rPr>
          <w:b/>
        </w:rPr>
        <w:t xml:space="preserve"> </w:t>
      </w:r>
    </w:p>
    <w:p w:rsidR="00302CB9" w:rsidRPr="00FD5469" w:rsidRDefault="00302CB9" w:rsidP="00244E67">
      <w:pPr>
        <w:jc w:val="center"/>
        <w:rPr>
          <w:b/>
        </w:rPr>
      </w:pPr>
      <w:r w:rsidRPr="00FD5469">
        <w:rPr>
          <w:b/>
        </w:rPr>
        <w:t>УКРУПНЕННАЯ ВЕДОМОСТЬ</w:t>
      </w:r>
    </w:p>
    <w:p w:rsidR="00BC4374" w:rsidRDefault="00302CB9" w:rsidP="005D2CE9">
      <w:pPr>
        <w:shd w:val="clear" w:color="auto" w:fill="FFFFFF"/>
        <w:tabs>
          <w:tab w:val="left" w:pos="1493"/>
        </w:tabs>
        <w:spacing w:line="274" w:lineRule="exact"/>
        <w:ind w:left="34"/>
        <w:jc w:val="center"/>
        <w:rPr>
          <w:bCs/>
        </w:rPr>
      </w:pPr>
      <w:r w:rsidRPr="00C55F9C">
        <w:rPr>
          <w:bCs/>
        </w:rPr>
        <w:t>объёмов работ</w:t>
      </w:r>
      <w:r w:rsidR="005D2CE9">
        <w:rPr>
          <w:bCs/>
        </w:rPr>
        <w:t xml:space="preserve"> по</w:t>
      </w:r>
    </w:p>
    <w:p w:rsidR="00C55F9C" w:rsidRPr="005D2CE9" w:rsidRDefault="00B9451F" w:rsidP="005D2CE9">
      <w:pPr>
        <w:shd w:val="clear" w:color="auto" w:fill="FFFFFF"/>
        <w:tabs>
          <w:tab w:val="left" w:pos="1493"/>
        </w:tabs>
        <w:spacing w:line="274" w:lineRule="exact"/>
        <w:ind w:left="34"/>
        <w:jc w:val="center"/>
        <w:rPr>
          <w:bCs/>
          <w:spacing w:val="-13"/>
        </w:rPr>
      </w:pPr>
      <w:r w:rsidRPr="00C55F9C">
        <w:rPr>
          <w:bCs/>
        </w:rPr>
        <w:t xml:space="preserve"> </w:t>
      </w:r>
      <w:r w:rsidR="005D2CE9">
        <w:rPr>
          <w:bCs/>
          <w:spacing w:val="-13"/>
        </w:rPr>
        <w:t>«</w:t>
      </w:r>
      <w:r w:rsidR="005D2CE9" w:rsidRPr="00407D7D">
        <w:rPr>
          <w:bCs/>
          <w:spacing w:val="-13"/>
        </w:rPr>
        <w:t>Г-3 ГЭС-3, Г-3 ГЭС-11: послегарантийное обслуживание регуляторов скорости ALSTOM</w:t>
      </w:r>
      <w:r w:rsidR="005D2CE9">
        <w:rPr>
          <w:bCs/>
          <w:spacing w:val="-13"/>
        </w:rPr>
        <w:t>»</w:t>
      </w:r>
    </w:p>
    <w:p w:rsidR="00C55F9C" w:rsidRDefault="00C55F9C" w:rsidP="00C55F9C">
      <w:pPr>
        <w:shd w:val="clear" w:color="auto" w:fill="FFFFFF"/>
        <w:tabs>
          <w:tab w:val="left" w:pos="1493"/>
        </w:tabs>
        <w:spacing w:line="274" w:lineRule="exact"/>
        <w:ind w:left="34"/>
        <w:jc w:val="center"/>
        <w:rPr>
          <w:bCs/>
          <w:color w:val="323232"/>
          <w:spacing w:val="-13"/>
        </w:rPr>
      </w:pPr>
      <w:r w:rsidRPr="00F023B0">
        <w:rPr>
          <w:bCs/>
          <w:color w:val="323232"/>
          <w:spacing w:val="-13"/>
        </w:rPr>
        <w:t xml:space="preserve">Каскада Нивских ГЭС филиала «Кольский» ОАО «ТГК-1» </w:t>
      </w:r>
    </w:p>
    <w:p w:rsidR="000630D7" w:rsidRPr="00F023B0" w:rsidRDefault="000630D7" w:rsidP="00C55F9C">
      <w:pPr>
        <w:shd w:val="clear" w:color="auto" w:fill="FFFFFF"/>
        <w:tabs>
          <w:tab w:val="left" w:pos="1493"/>
        </w:tabs>
        <w:spacing w:line="274" w:lineRule="exact"/>
        <w:ind w:left="34"/>
        <w:jc w:val="center"/>
        <w:rPr>
          <w:bCs/>
          <w:color w:val="323232"/>
          <w:spacing w:val="-13"/>
        </w:rPr>
      </w:pPr>
    </w:p>
    <w:p w:rsidR="000630D7" w:rsidRPr="00034CFC" w:rsidRDefault="000630D7" w:rsidP="000630D7">
      <w:pPr>
        <w:rPr>
          <w:color w:val="000000"/>
        </w:rPr>
      </w:pPr>
      <w:r w:rsidRPr="00034CFC">
        <w:rPr>
          <w:color w:val="000000"/>
        </w:rPr>
        <w:t xml:space="preserve">Начало            </w:t>
      </w:r>
      <w:r w:rsidR="00904B6E" w:rsidRPr="00034CFC">
        <w:rPr>
          <w:color w:val="000000"/>
        </w:rPr>
        <w:t>«</w:t>
      </w:r>
      <w:r w:rsidRPr="00034CFC">
        <w:rPr>
          <w:color w:val="000000"/>
        </w:rPr>
        <w:t>01</w:t>
      </w:r>
      <w:r w:rsidR="00904B6E" w:rsidRPr="00034CFC">
        <w:rPr>
          <w:color w:val="000000"/>
        </w:rPr>
        <w:t>»</w:t>
      </w:r>
      <w:r w:rsidRPr="00034CFC">
        <w:rPr>
          <w:color w:val="000000"/>
        </w:rPr>
        <w:t xml:space="preserve"> августа 2013г.</w:t>
      </w:r>
    </w:p>
    <w:p w:rsidR="000630D7" w:rsidRDefault="000630D7" w:rsidP="000630D7">
      <w:pPr>
        <w:jc w:val="both"/>
      </w:pPr>
      <w:r w:rsidRPr="00034CFC">
        <w:rPr>
          <w:color w:val="000000"/>
        </w:rPr>
        <w:t xml:space="preserve">Окончание     </w:t>
      </w:r>
      <w:r w:rsidR="00904B6E" w:rsidRPr="00034CFC">
        <w:rPr>
          <w:color w:val="000000"/>
        </w:rPr>
        <w:t>«</w:t>
      </w:r>
      <w:r w:rsidRPr="00034CFC">
        <w:rPr>
          <w:color w:val="000000"/>
        </w:rPr>
        <w:t>30</w:t>
      </w:r>
      <w:r w:rsidR="00904B6E" w:rsidRPr="00034CFC">
        <w:rPr>
          <w:color w:val="000000"/>
        </w:rPr>
        <w:t>»</w:t>
      </w:r>
      <w:r w:rsidRPr="00034CFC">
        <w:rPr>
          <w:color w:val="000000"/>
        </w:rPr>
        <w:t xml:space="preserve"> сентября 2013г</w:t>
      </w:r>
      <w:r w:rsidRPr="00034CFC">
        <w:t>.</w:t>
      </w:r>
    </w:p>
    <w:p w:rsidR="00302CB9" w:rsidRPr="00C64926" w:rsidRDefault="00302CB9" w:rsidP="00BE19C2">
      <w:pPr>
        <w:tabs>
          <w:tab w:val="left" w:pos="567"/>
        </w:tabs>
        <w:rPr>
          <w:b/>
        </w:rPr>
      </w:pPr>
    </w:p>
    <w:p w:rsidR="00244E67" w:rsidRPr="00C64926" w:rsidRDefault="00244E67" w:rsidP="00BE19C2">
      <w:pPr>
        <w:tabs>
          <w:tab w:val="left" w:pos="567"/>
        </w:tabs>
        <w:rPr>
          <w:b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993"/>
        <w:gridCol w:w="992"/>
      </w:tblGrid>
      <w:tr w:rsidR="00302CB9" w:rsidTr="000630D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0630D7" w:rsidRDefault="00302CB9" w:rsidP="000A123D">
            <w:pPr>
              <w:jc w:val="center"/>
              <w:rPr>
                <w:b/>
                <w:bCs/>
              </w:rPr>
            </w:pPr>
            <w:r w:rsidRPr="000630D7">
              <w:rPr>
                <w:b/>
                <w:bCs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0630D7" w:rsidRDefault="00302CB9" w:rsidP="000A123D">
            <w:pPr>
              <w:jc w:val="center"/>
              <w:rPr>
                <w:b/>
                <w:bCs/>
              </w:rPr>
            </w:pPr>
            <w:r w:rsidRPr="000630D7">
              <w:rPr>
                <w:b/>
                <w:bCs/>
              </w:rPr>
              <w:t>Наименование работ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0630D7" w:rsidRDefault="00302CB9" w:rsidP="000A123D">
            <w:pPr>
              <w:jc w:val="center"/>
              <w:rPr>
                <w:b/>
                <w:bCs/>
              </w:rPr>
            </w:pPr>
            <w:r w:rsidRPr="000630D7">
              <w:rPr>
                <w:b/>
                <w:bCs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0630D7" w:rsidRDefault="00302CB9" w:rsidP="000A123D">
            <w:pPr>
              <w:jc w:val="center"/>
              <w:rPr>
                <w:b/>
                <w:bCs/>
              </w:rPr>
            </w:pPr>
            <w:r w:rsidRPr="000630D7">
              <w:rPr>
                <w:b/>
                <w:bCs/>
              </w:rPr>
              <w:t>Объем</w:t>
            </w:r>
          </w:p>
        </w:tc>
      </w:tr>
      <w:tr w:rsidR="00D802C1" w:rsidTr="00244E6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1" w:rsidRPr="00D802C1" w:rsidRDefault="00D802C1" w:rsidP="000A123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C1" w:rsidRDefault="00D802C1" w:rsidP="00176E44">
            <w:pPr>
              <w:rPr>
                <w:bCs/>
              </w:rPr>
            </w:pPr>
            <w:r>
              <w:rPr>
                <w:bCs/>
              </w:rPr>
              <w:t>Техническое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C1" w:rsidRDefault="00D802C1" w:rsidP="000A123D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C1" w:rsidRPr="009F5689" w:rsidRDefault="00D802C1" w:rsidP="000A123D">
            <w:pPr>
              <w:jc w:val="center"/>
              <w:rPr>
                <w:bCs/>
                <w:highlight w:val="yellow"/>
              </w:rPr>
            </w:pPr>
          </w:p>
        </w:tc>
      </w:tr>
      <w:tr w:rsidR="00302CB9" w:rsidTr="006B6D21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302CB9" w:rsidP="000A123D">
            <w:pPr>
              <w:jc w:val="center"/>
              <w:rPr>
                <w:bCs/>
              </w:rPr>
            </w:pPr>
            <w:r w:rsidRPr="00F64172">
              <w:rPr>
                <w:bCs/>
                <w:lang w:val="en-US"/>
              </w:rPr>
              <w:t>1.</w:t>
            </w:r>
            <w:r w:rsidR="00B9451F">
              <w:rPr>
                <w:bCs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F64172" w:rsidRDefault="0090330F" w:rsidP="0090330F">
            <w:pPr>
              <w:rPr>
                <w:bCs/>
              </w:rPr>
            </w:pPr>
            <w:r>
              <w:rPr>
                <w:bCs/>
              </w:rPr>
              <w:t xml:space="preserve">Выполнение работ согласно регламента технического обслуживания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509FC" w:rsidRDefault="00B9451F" w:rsidP="000A123D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0630D7" w:rsidP="000A123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330F" w:rsidTr="00244E67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F" w:rsidRPr="0090330F" w:rsidRDefault="0090330F" w:rsidP="000A123D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0F" w:rsidRDefault="009663F9" w:rsidP="009663F9">
            <w:pPr>
              <w:rPr>
                <w:bCs/>
              </w:rPr>
            </w:pPr>
            <w:r>
              <w:rPr>
                <w:bCs/>
              </w:rPr>
              <w:t>Проверка и у</w:t>
            </w:r>
            <w:r w:rsidR="0090330F">
              <w:rPr>
                <w:bCs/>
              </w:rPr>
              <w:t>странение дефектов</w:t>
            </w:r>
            <w:r>
              <w:rPr>
                <w:bCs/>
              </w:rPr>
              <w:t xml:space="preserve"> аппаратуры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0F" w:rsidRDefault="00946449" w:rsidP="000A123D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0F" w:rsidRPr="009F5689" w:rsidRDefault="000630D7" w:rsidP="000A123D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</w:tr>
      <w:tr w:rsidR="0090330F" w:rsidTr="00244E67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F" w:rsidRDefault="0090330F" w:rsidP="000A123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0F" w:rsidRDefault="0090330F" w:rsidP="0090330F">
            <w:pPr>
              <w:rPr>
                <w:bCs/>
              </w:rPr>
            </w:pPr>
            <w:r>
              <w:rPr>
                <w:bCs/>
              </w:rPr>
              <w:t xml:space="preserve">Испытания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0F" w:rsidRDefault="0090330F" w:rsidP="000A123D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0F" w:rsidRPr="009F5689" w:rsidRDefault="0090330F" w:rsidP="000A123D">
            <w:pPr>
              <w:jc w:val="center"/>
              <w:rPr>
                <w:bCs/>
                <w:highlight w:val="yellow"/>
              </w:rPr>
            </w:pPr>
          </w:p>
        </w:tc>
      </w:tr>
      <w:tr w:rsidR="00302CB9" w:rsidTr="000630D7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F64172" w:rsidRDefault="0090330F" w:rsidP="000A123D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F64172" w:rsidRDefault="00B9451F" w:rsidP="009F5689">
            <w:r w:rsidRPr="00B9451F">
              <w:t>С</w:t>
            </w:r>
            <w:r w:rsidR="005C703A">
              <w:t>нятие статических характеристик</w:t>
            </w:r>
            <w:r w:rsidRPr="00B9451F">
              <w:t xml:space="preserve"> </w:t>
            </w:r>
            <w:r>
              <w:t>регуляторов</w:t>
            </w:r>
            <w:r w:rsidRPr="00B9451F">
              <w:t xml:space="preserve"> скорости и регулирования </w:t>
            </w:r>
            <w:r w:rsidR="009663F9">
              <w:t>гидро</w:t>
            </w:r>
            <w:r w:rsidRPr="00B9451F">
              <w:t>агрегата</w:t>
            </w:r>
            <w:r>
              <w:t xml:space="preserve"> </w:t>
            </w:r>
            <w:r w:rsidRPr="00B9451F">
              <w:t>(статизм регулятора δ</w:t>
            </w:r>
            <w:r w:rsidRPr="00B9451F">
              <w:rPr>
                <w:vertAlign w:val="subscript"/>
                <w:lang w:val="en-US"/>
              </w:rPr>
              <w:t>P</w:t>
            </w:r>
            <w:r w:rsidRPr="00B9451F">
              <w:t xml:space="preserve">  и статизм регулирования  δ</w:t>
            </w:r>
            <w:r w:rsidRPr="00B9451F">
              <w:rPr>
                <w:vertAlign w:val="subscript"/>
                <w:lang w:val="en-US"/>
              </w:rPr>
              <w:t>S</w:t>
            </w:r>
            <w:r w:rsidRPr="00B9451F">
              <w:t>) для режимов х/х и под нагрузкой.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B9451F" w:rsidP="000A123D">
            <w:pPr>
              <w:jc w:val="center"/>
              <w:rPr>
                <w:bCs/>
              </w:rPr>
            </w:pPr>
            <w:r w:rsidRPr="00B9451F">
              <w:rPr>
                <w:bCs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0630D7" w:rsidP="000A123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02CB9" w:rsidTr="000630D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90330F" w:rsidP="000A123D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B9451F" w:rsidP="00B9451F">
            <w:r w:rsidRPr="00B9451F">
              <w:t xml:space="preserve">Снятие семейства статических характеристик </w:t>
            </w:r>
            <w:r w:rsidR="009663F9">
              <w:t>гидро</w:t>
            </w:r>
            <w:r>
              <w:t xml:space="preserve">агрегата в зависимости </w:t>
            </w:r>
            <w:r w:rsidRPr="00B9451F">
              <w:t>от задания МИМ</w:t>
            </w:r>
            <w:r>
              <w:t xml:space="preserve"> </w:t>
            </w:r>
            <w:r w:rsidRPr="00B9451F">
              <w:t>(механизм изменения мощности).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509FC" w:rsidRDefault="00B9451F" w:rsidP="000A123D">
            <w:pPr>
              <w:jc w:val="center"/>
              <w:rPr>
                <w:bCs/>
              </w:rPr>
            </w:pPr>
            <w:r w:rsidRPr="00B9451F">
              <w:rPr>
                <w:bCs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0630D7" w:rsidP="000A123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06AA8" w:rsidTr="000630D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A8" w:rsidRPr="00F64172" w:rsidRDefault="00606AA8" w:rsidP="004E6D1A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A8" w:rsidRPr="00B9451F" w:rsidRDefault="00606AA8" w:rsidP="00225A14">
            <w:r w:rsidRPr="00B9451F">
              <w:t>Определение зоны нечувствительности</w:t>
            </w:r>
            <w:r>
              <w:t xml:space="preserve"> </w:t>
            </w:r>
            <w:r w:rsidRPr="00225A14">
              <w:t>регулятора скорости</w:t>
            </w:r>
            <w:r w:rsidRPr="00B9451F">
              <w:t xml:space="preserve"> </w:t>
            </w:r>
            <w:r>
              <w:t xml:space="preserve">по частоте </w:t>
            </w:r>
            <w:r w:rsidRPr="00B9451F">
              <w:t>на х/х и под нагрузкой.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A8" w:rsidRPr="00FE0D0D" w:rsidRDefault="00606AA8" w:rsidP="000A123D">
            <w:pPr>
              <w:jc w:val="center"/>
              <w:rPr>
                <w:bCs/>
              </w:rPr>
            </w:pPr>
            <w:r w:rsidRPr="00B9451F">
              <w:rPr>
                <w:bCs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A8" w:rsidRPr="00FE0D0D" w:rsidRDefault="000630D7" w:rsidP="000A123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06AA8" w:rsidTr="000630D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A8" w:rsidRPr="00F64172" w:rsidRDefault="00606AA8" w:rsidP="004E6D1A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A8" w:rsidRPr="00B9451F" w:rsidRDefault="00606AA8" w:rsidP="000A123D">
            <w:pPr>
              <w:rPr>
                <w:bCs/>
              </w:rPr>
            </w:pPr>
            <w:r w:rsidRPr="00B9451F">
              <w:t xml:space="preserve">Снятие динамических характеристик </w:t>
            </w:r>
            <w:r>
              <w:t>гидро</w:t>
            </w:r>
            <w:r w:rsidRPr="00B9451F">
              <w:t>агрегата (реакция открытия Н.А. на изменение задаваемой частоты за определенный интервал времени).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A8" w:rsidRDefault="00606AA8" w:rsidP="000A123D">
            <w:pPr>
              <w:jc w:val="center"/>
              <w:rPr>
                <w:b/>
                <w:bCs/>
              </w:rPr>
            </w:pPr>
            <w:r w:rsidRPr="00B9451F">
              <w:rPr>
                <w:bCs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A8" w:rsidRPr="00B9451F" w:rsidRDefault="000630D7" w:rsidP="000A123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06AA8" w:rsidTr="000630D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A8" w:rsidRPr="00F64172" w:rsidRDefault="00606AA8" w:rsidP="004E6D1A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A8" w:rsidRPr="00B9451F" w:rsidRDefault="00606AA8" w:rsidP="004E6D1A">
            <w:pPr>
              <w:rPr>
                <w:bCs/>
              </w:rPr>
            </w:pPr>
            <w:r w:rsidRPr="00B9451F">
              <w:t xml:space="preserve">Определение времени </w:t>
            </w:r>
            <w:r>
              <w:t>загрузки/</w:t>
            </w:r>
            <w:r w:rsidRPr="00B9451F">
              <w:t xml:space="preserve">разгрузки </w:t>
            </w:r>
            <w:r>
              <w:t>гидро</w:t>
            </w:r>
            <w:r w:rsidRPr="00B9451F">
              <w:t xml:space="preserve">агрегата </w:t>
            </w:r>
            <w:r>
              <w:t>в диапазоне Р=</w:t>
            </w:r>
            <w:r w:rsidR="000238EB">
              <w:t>(</w:t>
            </w:r>
            <w:r>
              <w:t>0..</w:t>
            </w:r>
            <w:r w:rsidR="000238EB">
              <w:t>1)</w:t>
            </w:r>
            <w:r w:rsidRPr="00B9451F">
              <w:t>Р</w:t>
            </w:r>
            <w:r>
              <w:t>ном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A8" w:rsidRDefault="00606AA8" w:rsidP="004E6D1A">
            <w:pPr>
              <w:jc w:val="center"/>
              <w:rPr>
                <w:b/>
                <w:bCs/>
              </w:rPr>
            </w:pPr>
            <w:r w:rsidRPr="00B9451F">
              <w:rPr>
                <w:bCs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A8" w:rsidRPr="00B9451F" w:rsidRDefault="000630D7" w:rsidP="004E6D1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06AA8" w:rsidTr="000630D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A8" w:rsidRDefault="00606AA8" w:rsidP="004E6D1A">
            <w:pPr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A8" w:rsidRPr="00B9451F" w:rsidRDefault="00606AA8" w:rsidP="00606AA8">
            <w:r w:rsidRPr="00225A14">
              <w:t>Снятие характеристик регуляторов скорости и регулирования гидроагрегата при сбросах нагрузки Р=(0,5..1)Рном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A8" w:rsidRDefault="00606AA8" w:rsidP="004E6D1A">
            <w:pPr>
              <w:jc w:val="center"/>
              <w:rPr>
                <w:b/>
                <w:bCs/>
              </w:rPr>
            </w:pPr>
            <w:r w:rsidRPr="00B9451F">
              <w:rPr>
                <w:bCs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A8" w:rsidRPr="00B9451F" w:rsidRDefault="000630D7" w:rsidP="004E6D1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06AA8" w:rsidTr="000630D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A8" w:rsidRPr="000402F9" w:rsidRDefault="00606AA8" w:rsidP="000A123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A8" w:rsidRDefault="000238EB" w:rsidP="000238EB">
            <w:pPr>
              <w:rPr>
                <w:bCs/>
              </w:rPr>
            </w:pPr>
            <w:r>
              <w:t xml:space="preserve">Анализ результатов испытаний. </w:t>
            </w:r>
            <w:r w:rsidR="00606AA8" w:rsidRPr="00B9451F">
              <w:t xml:space="preserve">Оформление протоколов </w:t>
            </w:r>
            <w:r>
              <w:t xml:space="preserve">ТО и </w:t>
            </w:r>
            <w:r w:rsidR="00606AA8" w:rsidRPr="00B9451F">
              <w:t>испытаний</w:t>
            </w:r>
            <w:r>
              <w:t>.</w:t>
            </w:r>
            <w:r w:rsidR="00606AA8">
              <w:rPr>
                <w:bCs/>
              </w:rPr>
              <w:t xml:space="preserve"> </w:t>
            </w:r>
            <w:r w:rsidR="00606AA8" w:rsidRPr="00D573BA">
              <w:t xml:space="preserve"> </w:t>
            </w:r>
            <w:r>
              <w:t>Передача Заказчику</w:t>
            </w:r>
            <w:r w:rsidR="00606AA8" w:rsidRPr="00D573BA">
              <w:t xml:space="preserve"> </w:t>
            </w:r>
            <w:r w:rsidR="00606AA8">
              <w:t>отч</w:t>
            </w:r>
            <w:r>
              <w:t>ё</w:t>
            </w:r>
            <w:r w:rsidR="00606AA8">
              <w:t>тно-исполнительной документации</w:t>
            </w:r>
            <w:r>
              <w:t xml:space="preserve"> на бумажном носителе и </w:t>
            </w:r>
            <w:r>
              <w:rPr>
                <w:lang w:val="en-US"/>
              </w:rPr>
              <w:t>CD</w:t>
            </w:r>
            <w:r w:rsidR="00606AA8">
              <w:rPr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A8" w:rsidRDefault="00606AA8" w:rsidP="00C55F9C">
            <w:pPr>
              <w:jc w:val="center"/>
              <w:rPr>
                <w:bCs/>
              </w:rPr>
            </w:pPr>
            <w:r>
              <w:rPr>
                <w:bCs/>
              </w:rPr>
              <w:t>комп-</w:t>
            </w:r>
          </w:p>
          <w:p w:rsidR="00606AA8" w:rsidRPr="00B9451F" w:rsidRDefault="00606AA8" w:rsidP="00C55F9C">
            <w:pPr>
              <w:jc w:val="center"/>
              <w:rPr>
                <w:bCs/>
              </w:rPr>
            </w:pPr>
            <w:r>
              <w:rPr>
                <w:bCs/>
              </w:rPr>
              <w:t>лект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A8" w:rsidRPr="00B9451F" w:rsidRDefault="000630D7" w:rsidP="000A123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8748A" w:rsidTr="000630D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8A" w:rsidRDefault="0078748A" w:rsidP="000A123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8A" w:rsidRDefault="0078748A" w:rsidP="000238EB">
            <w:r>
              <w:t>Резерв средств на выполнение дополнительных работ, выявленных в ходе реализации проекта и не включенных в укрупненную ведомость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8A" w:rsidRDefault="00554B5F" w:rsidP="00C55F9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Руб., с НДС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8A" w:rsidRDefault="00554B5F" w:rsidP="000A123D">
            <w:pPr>
              <w:jc w:val="center"/>
              <w:rPr>
                <w:bCs/>
              </w:rPr>
            </w:pPr>
            <w:r>
              <w:rPr>
                <w:bCs/>
              </w:rPr>
              <w:t>55 000</w:t>
            </w:r>
          </w:p>
        </w:tc>
      </w:tr>
    </w:tbl>
    <w:p w:rsidR="006E156A" w:rsidRPr="0041169B" w:rsidRDefault="00B9228E" w:rsidP="0041169B">
      <w:pPr>
        <w:tabs>
          <w:tab w:val="left" w:pos="567"/>
        </w:tabs>
        <w:jc w:val="both"/>
      </w:pPr>
      <w:r>
        <w:t xml:space="preserve">         </w:t>
      </w:r>
    </w:p>
    <w:p w:rsidR="000630D7" w:rsidRDefault="00DB5287" w:rsidP="00810F56">
      <w:pPr>
        <w:ind w:left="502"/>
        <w:jc w:val="center"/>
        <w:rPr>
          <w:b/>
          <w:bCs/>
        </w:rPr>
      </w:pPr>
      <w:r w:rsidRPr="00C67CAC">
        <w:rPr>
          <w:b/>
          <w:bCs/>
        </w:rPr>
        <w:t>Особые условия.</w:t>
      </w:r>
      <w:r w:rsidR="00810F56">
        <w:rPr>
          <w:b/>
          <w:bCs/>
        </w:rPr>
        <w:t xml:space="preserve"> </w:t>
      </w:r>
    </w:p>
    <w:p w:rsidR="00DB5287" w:rsidRPr="000630D7" w:rsidRDefault="00DB5287" w:rsidP="00810F56">
      <w:pPr>
        <w:ind w:left="502"/>
        <w:jc w:val="center"/>
        <w:rPr>
          <w:bCs/>
        </w:rPr>
      </w:pPr>
      <w:r w:rsidRPr="000630D7">
        <w:rPr>
          <w:bCs/>
        </w:rPr>
        <w:t>Производство</w:t>
      </w:r>
      <w:r w:rsidR="00BC4374">
        <w:rPr>
          <w:bCs/>
        </w:rPr>
        <w:t xml:space="preserve">  работ и требования к исполнителю</w:t>
      </w:r>
      <w:r w:rsidR="00605901" w:rsidRPr="000630D7">
        <w:rPr>
          <w:bCs/>
        </w:rPr>
        <w:t>.</w:t>
      </w:r>
    </w:p>
    <w:p w:rsidR="00052AF5" w:rsidRDefault="00052AF5" w:rsidP="00A1051B">
      <w:pPr>
        <w:tabs>
          <w:tab w:val="left" w:pos="709"/>
        </w:tabs>
        <w:jc w:val="both"/>
        <w:rPr>
          <w:b/>
        </w:rPr>
      </w:pPr>
    </w:p>
    <w:p w:rsidR="00692EE3" w:rsidRDefault="00052AF5" w:rsidP="00A1051B">
      <w:pPr>
        <w:tabs>
          <w:tab w:val="left" w:pos="709"/>
        </w:tabs>
        <w:jc w:val="both"/>
        <w:rPr>
          <w:b/>
        </w:rPr>
      </w:pPr>
      <w:r>
        <w:rPr>
          <w:b/>
        </w:rPr>
        <w:t>Выполнение требований:</w:t>
      </w:r>
      <w:r w:rsidR="00A1051B">
        <w:rPr>
          <w:b/>
        </w:rPr>
        <w:t xml:space="preserve">     </w:t>
      </w:r>
    </w:p>
    <w:p w:rsidR="000C2816" w:rsidRPr="00BE19C2" w:rsidRDefault="00BE19C2" w:rsidP="000630D7">
      <w:pPr>
        <w:tabs>
          <w:tab w:val="left" w:pos="0"/>
        </w:tabs>
        <w:rPr>
          <w:color w:val="FF0000"/>
        </w:rPr>
      </w:pPr>
      <w:r>
        <w:rPr>
          <w:b/>
        </w:rPr>
        <w:t xml:space="preserve">1. </w:t>
      </w:r>
      <w:r w:rsidRPr="001C0A65">
        <w:rPr>
          <w:b/>
        </w:rPr>
        <w:t>Требования к производству и качеству работ:</w:t>
      </w:r>
    </w:p>
    <w:p w:rsidR="00C3602C" w:rsidRDefault="00C3602C" w:rsidP="000630D7">
      <w:pPr>
        <w:numPr>
          <w:ilvl w:val="1"/>
          <w:numId w:val="3"/>
        </w:numPr>
        <w:tabs>
          <w:tab w:val="clear" w:pos="934"/>
          <w:tab w:val="left" w:pos="0"/>
          <w:tab w:val="num" w:pos="426"/>
          <w:tab w:val="left" w:pos="993"/>
        </w:tabs>
        <w:ind w:left="0" w:firstLine="0"/>
        <w:jc w:val="both"/>
      </w:pPr>
      <w:r>
        <w:t>ГОСТ 12405-81, «Р</w:t>
      </w:r>
      <w:r w:rsidRPr="00CD710D">
        <w:t>егуляторы электрогидравлические для гидравлических турбин</w:t>
      </w:r>
      <w:r>
        <w:t>.</w:t>
      </w:r>
      <w:r w:rsidRPr="00CD710D">
        <w:t xml:space="preserve"> Технические условия</w:t>
      </w:r>
      <w:r>
        <w:t>».</w:t>
      </w:r>
    </w:p>
    <w:p w:rsidR="00C3602C" w:rsidRDefault="00C3602C" w:rsidP="000630D7">
      <w:pPr>
        <w:numPr>
          <w:ilvl w:val="1"/>
          <w:numId w:val="3"/>
        </w:numPr>
        <w:tabs>
          <w:tab w:val="clear" w:pos="934"/>
          <w:tab w:val="left" w:pos="0"/>
          <w:tab w:val="num" w:pos="426"/>
          <w:tab w:val="left" w:pos="993"/>
        </w:tabs>
        <w:ind w:left="0" w:firstLine="0"/>
        <w:jc w:val="both"/>
      </w:pPr>
      <w:r w:rsidRPr="00D6063E">
        <w:t>СТО 17330282.27.140.010-2008</w:t>
      </w:r>
      <w:r>
        <w:t>,</w:t>
      </w:r>
      <w:r w:rsidRPr="00D6063E">
        <w:t xml:space="preserve"> </w:t>
      </w:r>
      <w:r>
        <w:t>«</w:t>
      </w:r>
      <w:r w:rsidRPr="00D6063E">
        <w:t>Автоматизированные системы</w:t>
      </w:r>
      <w:r>
        <w:t xml:space="preserve"> </w:t>
      </w:r>
      <w:r w:rsidRPr="00D6063E">
        <w:t>управления технологическими процессами ГЭС и ГАЭС. Условия создания. Нормы и требования</w:t>
      </w:r>
      <w:r>
        <w:t>»</w:t>
      </w:r>
      <w:r w:rsidRPr="00D6063E">
        <w:t>.</w:t>
      </w:r>
    </w:p>
    <w:p w:rsidR="00C3602C" w:rsidRDefault="00C3602C" w:rsidP="000630D7">
      <w:pPr>
        <w:numPr>
          <w:ilvl w:val="1"/>
          <w:numId w:val="3"/>
        </w:numPr>
        <w:tabs>
          <w:tab w:val="clear" w:pos="934"/>
          <w:tab w:val="left" w:pos="0"/>
          <w:tab w:val="num" w:pos="426"/>
          <w:tab w:val="left" w:pos="993"/>
        </w:tabs>
        <w:ind w:left="0" w:firstLine="0"/>
        <w:jc w:val="both"/>
      </w:pPr>
      <w:r w:rsidRPr="00D6063E">
        <w:t>СТО 17330282.27.140.0</w:t>
      </w:r>
      <w:r>
        <w:t>9</w:t>
      </w:r>
      <w:r w:rsidRPr="00D6063E">
        <w:t>-2008</w:t>
      </w:r>
      <w:r>
        <w:t>,</w:t>
      </w:r>
      <w:r w:rsidRPr="00D6063E">
        <w:t xml:space="preserve"> </w:t>
      </w:r>
      <w:r>
        <w:t>«</w:t>
      </w:r>
      <w:r w:rsidRPr="00D6063E">
        <w:t>Автоматизированные системы</w:t>
      </w:r>
      <w:r>
        <w:t xml:space="preserve"> </w:t>
      </w:r>
      <w:r w:rsidRPr="00D6063E">
        <w:t>управления технологическими процессами ГЭС и ГАЭС. Организация эксплуатации и технического обслуживания. Нормы и требования</w:t>
      </w:r>
      <w:r>
        <w:t>»</w:t>
      </w:r>
      <w:r w:rsidRPr="00D6063E">
        <w:t>.</w:t>
      </w:r>
    </w:p>
    <w:p w:rsidR="00C3602C" w:rsidRDefault="00C3602C" w:rsidP="000630D7">
      <w:pPr>
        <w:numPr>
          <w:ilvl w:val="1"/>
          <w:numId w:val="3"/>
        </w:numPr>
        <w:tabs>
          <w:tab w:val="clear" w:pos="934"/>
          <w:tab w:val="left" w:pos="0"/>
          <w:tab w:val="num" w:pos="426"/>
          <w:tab w:val="left" w:pos="993"/>
        </w:tabs>
        <w:ind w:left="0" w:firstLine="0"/>
        <w:jc w:val="both"/>
      </w:pPr>
      <w:r w:rsidRPr="00D6063E">
        <w:t>СТО 17330282.27.140.014-2008</w:t>
      </w:r>
      <w:r>
        <w:t>,</w:t>
      </w:r>
      <w:r w:rsidRPr="00D6063E">
        <w:t xml:space="preserve"> </w:t>
      </w:r>
      <w:r>
        <w:t>«</w:t>
      </w:r>
      <w:r w:rsidRPr="00D6063E">
        <w:t>Технические системы ГЭС. Условия создания. Нормы и требования</w:t>
      </w:r>
      <w:r>
        <w:t>».</w:t>
      </w:r>
    </w:p>
    <w:p w:rsidR="00C3602C" w:rsidRDefault="00C3602C" w:rsidP="000630D7">
      <w:pPr>
        <w:numPr>
          <w:ilvl w:val="1"/>
          <w:numId w:val="3"/>
        </w:numPr>
        <w:tabs>
          <w:tab w:val="clear" w:pos="934"/>
          <w:tab w:val="left" w:pos="0"/>
          <w:tab w:val="num" w:pos="426"/>
          <w:tab w:val="left" w:pos="567"/>
        </w:tabs>
        <w:ind w:left="0" w:firstLine="0"/>
        <w:jc w:val="both"/>
      </w:pPr>
      <w:r>
        <w:t>ГОСТ 34.201-89, «</w:t>
      </w:r>
      <w:r w:rsidRPr="00256A65">
        <w:t>Виды, комплектность и обозначение документов при создании</w:t>
      </w:r>
      <w:r>
        <w:t xml:space="preserve"> </w:t>
      </w:r>
      <w:r w:rsidRPr="00256A65">
        <w:t>автоматизированных систем</w:t>
      </w:r>
      <w:r>
        <w:t>».</w:t>
      </w:r>
    </w:p>
    <w:p w:rsidR="00C3602C" w:rsidRDefault="00C3602C" w:rsidP="000630D7">
      <w:pPr>
        <w:numPr>
          <w:ilvl w:val="1"/>
          <w:numId w:val="3"/>
        </w:numPr>
        <w:tabs>
          <w:tab w:val="clear" w:pos="934"/>
          <w:tab w:val="left" w:pos="0"/>
          <w:tab w:val="num" w:pos="426"/>
          <w:tab w:val="left" w:pos="567"/>
        </w:tabs>
        <w:ind w:left="0" w:firstLine="0"/>
        <w:jc w:val="both"/>
      </w:pPr>
      <w:r>
        <w:t>РД 50-34.698-90,</w:t>
      </w:r>
      <w:r w:rsidRPr="00D6063E">
        <w:t xml:space="preserve"> </w:t>
      </w:r>
      <w:r>
        <w:t>«</w:t>
      </w:r>
      <w:r w:rsidRPr="00D6063E">
        <w:t>Автоматизированные системы</w:t>
      </w:r>
      <w:r>
        <w:t>.</w:t>
      </w:r>
      <w:r w:rsidRPr="00D6063E">
        <w:t xml:space="preserve"> Требования к содержанию документов</w:t>
      </w:r>
      <w:r>
        <w:t>».</w:t>
      </w:r>
    </w:p>
    <w:p w:rsidR="00C3602C" w:rsidRDefault="00C3602C" w:rsidP="000630D7">
      <w:pPr>
        <w:numPr>
          <w:ilvl w:val="1"/>
          <w:numId w:val="3"/>
        </w:numPr>
        <w:tabs>
          <w:tab w:val="clear" w:pos="934"/>
          <w:tab w:val="left" w:pos="0"/>
          <w:tab w:val="num" w:pos="426"/>
          <w:tab w:val="left" w:pos="567"/>
        </w:tabs>
        <w:ind w:left="0" w:firstLine="0"/>
        <w:jc w:val="both"/>
      </w:pPr>
      <w:r w:rsidRPr="00D6063E">
        <w:t>СТО 17330282.27.140.006-2008</w:t>
      </w:r>
      <w:r>
        <w:t>,</w:t>
      </w:r>
      <w:r w:rsidRPr="00D6063E">
        <w:t xml:space="preserve"> </w:t>
      </w:r>
      <w:r>
        <w:t>«</w:t>
      </w:r>
      <w:r w:rsidRPr="00D6063E">
        <w:t>Гидрогенераторы. Организация эксплуатации и технического обслуживания. Нормы и требования</w:t>
      </w:r>
      <w:r>
        <w:t>».</w:t>
      </w:r>
    </w:p>
    <w:p w:rsidR="00C3602C" w:rsidRPr="006D17E9" w:rsidRDefault="00C3602C" w:rsidP="000630D7">
      <w:pPr>
        <w:numPr>
          <w:ilvl w:val="1"/>
          <w:numId w:val="3"/>
        </w:numPr>
        <w:tabs>
          <w:tab w:val="clear" w:pos="934"/>
          <w:tab w:val="left" w:pos="0"/>
          <w:tab w:val="num" w:pos="426"/>
          <w:tab w:val="left" w:pos="567"/>
        </w:tabs>
        <w:ind w:left="0" w:firstLine="0"/>
        <w:jc w:val="both"/>
      </w:pPr>
      <w:r w:rsidRPr="00A1051B">
        <w:t>ГОСТ 8339-84, «Установки маслонапорные для гидравлических турбин».</w:t>
      </w:r>
    </w:p>
    <w:p w:rsidR="00C3602C" w:rsidRDefault="00C3602C" w:rsidP="000630D7">
      <w:pPr>
        <w:numPr>
          <w:ilvl w:val="1"/>
          <w:numId w:val="3"/>
        </w:numPr>
        <w:tabs>
          <w:tab w:val="clear" w:pos="934"/>
          <w:tab w:val="left" w:pos="0"/>
          <w:tab w:val="num" w:pos="426"/>
          <w:tab w:val="left" w:pos="567"/>
        </w:tabs>
        <w:ind w:left="0" w:firstLine="0"/>
        <w:jc w:val="both"/>
      </w:pPr>
      <w:r w:rsidRPr="00D6063E">
        <w:t>Правил</w:t>
      </w:r>
      <w:r>
        <w:t>а</w:t>
      </w:r>
      <w:r w:rsidRPr="00D6063E">
        <w:t xml:space="preserve"> технической эксплуатации электрических станций и сетей Российской Федерации</w:t>
      </w:r>
      <w:r>
        <w:t>.</w:t>
      </w:r>
    </w:p>
    <w:p w:rsidR="00C3602C" w:rsidRDefault="00C3602C" w:rsidP="000630D7">
      <w:pPr>
        <w:numPr>
          <w:ilvl w:val="1"/>
          <w:numId w:val="3"/>
        </w:numPr>
        <w:tabs>
          <w:tab w:val="clear" w:pos="934"/>
          <w:tab w:val="left" w:pos="0"/>
          <w:tab w:val="num" w:pos="426"/>
          <w:tab w:val="left" w:pos="567"/>
          <w:tab w:val="left" w:pos="1134"/>
        </w:tabs>
        <w:ind w:left="0" w:firstLine="0"/>
        <w:jc w:val="both"/>
      </w:pPr>
      <w:r w:rsidRPr="00D6063E">
        <w:t>Правила устройства электроустановок (ПУЭ)</w:t>
      </w:r>
      <w:r>
        <w:t>.</w:t>
      </w:r>
    </w:p>
    <w:p w:rsidR="0081094A" w:rsidRPr="0081094A" w:rsidRDefault="0081094A" w:rsidP="000630D7">
      <w:pPr>
        <w:numPr>
          <w:ilvl w:val="1"/>
          <w:numId w:val="3"/>
        </w:numPr>
        <w:tabs>
          <w:tab w:val="clear" w:pos="934"/>
          <w:tab w:val="left" w:pos="0"/>
          <w:tab w:val="num" w:pos="426"/>
          <w:tab w:val="left" w:pos="567"/>
          <w:tab w:val="left" w:pos="1134"/>
        </w:tabs>
        <w:ind w:left="0" w:firstLine="0"/>
        <w:jc w:val="both"/>
      </w:pPr>
      <w:r w:rsidRPr="0081094A">
        <w:t>СО 34.20.501-2003  «Правила технической эксплуатации электрических станций и сетей».</w:t>
      </w:r>
    </w:p>
    <w:p w:rsidR="0081094A" w:rsidRPr="0081094A" w:rsidRDefault="0081094A" w:rsidP="000630D7">
      <w:pPr>
        <w:numPr>
          <w:ilvl w:val="1"/>
          <w:numId w:val="3"/>
        </w:numPr>
        <w:tabs>
          <w:tab w:val="clear" w:pos="934"/>
          <w:tab w:val="left" w:pos="0"/>
          <w:tab w:val="num" w:pos="426"/>
          <w:tab w:val="left" w:pos="567"/>
          <w:tab w:val="left" w:pos="1134"/>
        </w:tabs>
        <w:ind w:left="0" w:firstLine="0"/>
        <w:jc w:val="both"/>
      </w:pPr>
      <w:r w:rsidRPr="0081094A">
        <w:lastRenderedPageBreak/>
        <w:t>СО 34.04.181-2003 «Правила организации технического обслуживания и ремонта оборудования, зданий и сооружений электрических станций и сетей».</w:t>
      </w:r>
    </w:p>
    <w:p w:rsidR="0081094A" w:rsidRPr="0081094A" w:rsidRDefault="0081094A" w:rsidP="000630D7">
      <w:pPr>
        <w:numPr>
          <w:ilvl w:val="1"/>
          <w:numId w:val="3"/>
        </w:numPr>
        <w:tabs>
          <w:tab w:val="clear" w:pos="934"/>
          <w:tab w:val="left" w:pos="0"/>
          <w:tab w:val="num" w:pos="426"/>
          <w:tab w:val="left" w:pos="567"/>
          <w:tab w:val="left" w:pos="1134"/>
        </w:tabs>
        <w:ind w:left="0" w:firstLine="0"/>
        <w:jc w:val="both"/>
      </w:pPr>
      <w:r w:rsidRPr="0081094A">
        <w:t xml:space="preserve">СО 34.03.301-00 (РД 153-34.0-03.301-00) «Правила пожарной безопасности для энергетических предприятий». </w:t>
      </w:r>
    </w:p>
    <w:p w:rsidR="00662C35" w:rsidRDefault="0081094A" w:rsidP="000630D7">
      <w:pPr>
        <w:numPr>
          <w:ilvl w:val="1"/>
          <w:numId w:val="3"/>
        </w:numPr>
        <w:tabs>
          <w:tab w:val="clear" w:pos="934"/>
          <w:tab w:val="left" w:pos="0"/>
          <w:tab w:val="num" w:pos="426"/>
          <w:tab w:val="left" w:pos="567"/>
          <w:tab w:val="left" w:pos="1134"/>
        </w:tabs>
        <w:ind w:left="0" w:firstLine="0"/>
        <w:jc w:val="both"/>
      </w:pPr>
      <w:r w:rsidRPr="0081094A">
        <w:t>СО 153-34.20.150-2003 «Межотраслевые правила по охране труда при эксплуатации электроустановок».</w:t>
      </w:r>
    </w:p>
    <w:p w:rsidR="0078748A" w:rsidRDefault="0078748A" w:rsidP="000630D7">
      <w:pPr>
        <w:jc w:val="both"/>
        <w:rPr>
          <w:b/>
        </w:rPr>
      </w:pPr>
    </w:p>
    <w:p w:rsidR="00605901" w:rsidRDefault="003E38AC" w:rsidP="000630D7">
      <w:pPr>
        <w:jc w:val="both"/>
        <w:rPr>
          <w:b/>
        </w:rPr>
      </w:pPr>
      <w:r>
        <w:rPr>
          <w:b/>
        </w:rPr>
        <w:t xml:space="preserve">2. Требования к </w:t>
      </w:r>
      <w:r w:rsidR="00605901">
        <w:rPr>
          <w:b/>
        </w:rPr>
        <w:t>организации</w:t>
      </w:r>
      <w:r>
        <w:rPr>
          <w:b/>
        </w:rPr>
        <w:t>-исполнителю</w:t>
      </w:r>
      <w:r w:rsidR="00605901">
        <w:rPr>
          <w:b/>
        </w:rPr>
        <w:t>:</w:t>
      </w:r>
    </w:p>
    <w:p w:rsidR="000C2816" w:rsidRPr="00C64926" w:rsidRDefault="00605901" w:rsidP="000630D7">
      <w:pPr>
        <w:rPr>
          <w:b/>
        </w:rPr>
      </w:pPr>
      <w:bookmarkStart w:id="0" w:name="_Toc159385167"/>
      <w:bookmarkStart w:id="1" w:name="_Toc157941946"/>
      <w:bookmarkStart w:id="2" w:name="_Toc154983026"/>
      <w:bookmarkStart w:id="3" w:name="_Toc154810998"/>
      <w:bookmarkStart w:id="4" w:name="_Toc154808868"/>
      <w:r>
        <w:rPr>
          <w:b/>
        </w:rPr>
        <w:t>2.1. Общие требования</w:t>
      </w:r>
      <w:bookmarkEnd w:id="0"/>
      <w:bookmarkEnd w:id="1"/>
      <w:bookmarkEnd w:id="2"/>
      <w:bookmarkEnd w:id="3"/>
      <w:bookmarkEnd w:id="4"/>
      <w:r>
        <w:rPr>
          <w:b/>
        </w:rPr>
        <w:t>:</w:t>
      </w:r>
    </w:p>
    <w:p w:rsidR="002E6A07" w:rsidRDefault="00936132" w:rsidP="000630D7">
      <w:pPr>
        <w:widowControl w:val="0"/>
        <w:shd w:val="clear" w:color="auto" w:fill="FFFFFF"/>
        <w:tabs>
          <w:tab w:val="left" w:leader="underscore" w:pos="9360"/>
        </w:tabs>
        <w:autoSpaceDE w:val="0"/>
        <w:autoSpaceDN w:val="0"/>
        <w:adjustRightInd w:val="0"/>
        <w:spacing w:line="274" w:lineRule="exact"/>
        <w:jc w:val="both"/>
      </w:pPr>
      <w:r>
        <w:t xml:space="preserve">2.1.1. </w:t>
      </w:r>
      <w:r w:rsidR="002E6A07">
        <w:t>Опыт проведения  аналогичных работ</w:t>
      </w:r>
      <w:r w:rsidR="00C074E0">
        <w:t xml:space="preserve"> на объектах электроэнергетики</w:t>
      </w:r>
      <w:r w:rsidR="00554B5F">
        <w:t xml:space="preserve"> не менее 3-х</w:t>
      </w:r>
      <w:r w:rsidR="002E6A07">
        <w:t xml:space="preserve"> лет.</w:t>
      </w:r>
    </w:p>
    <w:p w:rsidR="00936132" w:rsidRDefault="00936132" w:rsidP="000630D7">
      <w:pPr>
        <w:widowControl w:val="0"/>
        <w:shd w:val="clear" w:color="auto" w:fill="FFFFFF"/>
        <w:tabs>
          <w:tab w:val="left" w:leader="underscore" w:pos="9360"/>
        </w:tabs>
        <w:autoSpaceDE w:val="0"/>
        <w:autoSpaceDN w:val="0"/>
        <w:adjustRightInd w:val="0"/>
        <w:jc w:val="both"/>
      </w:pPr>
      <w:r>
        <w:t xml:space="preserve">2.1.2.  Наличие у работников </w:t>
      </w:r>
      <w:r w:rsidR="00554B5F">
        <w:t>Исполнителя</w:t>
      </w:r>
      <w:r>
        <w:t xml:space="preserve"> организации однотипной спецодежды с названием и логотипом организации - </w:t>
      </w:r>
      <w:r w:rsidR="00554B5F">
        <w:t>исполнителя</w:t>
      </w:r>
      <w:r>
        <w:t xml:space="preserve"> при выполнении работ на объектах ОАО «ТГК-1».</w:t>
      </w:r>
    </w:p>
    <w:p w:rsidR="00936132" w:rsidRDefault="00936132" w:rsidP="000630D7">
      <w:pPr>
        <w:widowControl w:val="0"/>
        <w:shd w:val="clear" w:color="auto" w:fill="FFFFFF"/>
        <w:tabs>
          <w:tab w:val="left" w:pos="1134"/>
          <w:tab w:val="left" w:pos="1276"/>
          <w:tab w:val="left" w:leader="underscore" w:pos="9360"/>
        </w:tabs>
        <w:autoSpaceDE w:val="0"/>
        <w:autoSpaceDN w:val="0"/>
        <w:adjustRightInd w:val="0"/>
        <w:jc w:val="both"/>
      </w:pPr>
      <w:r>
        <w:t>2.1.3. Обеспечение соответствия сметной документации требованиям системы ценообразования, принятой в ОАО «ТГК-1».</w:t>
      </w:r>
    </w:p>
    <w:p w:rsidR="00B9228E" w:rsidRDefault="00936132" w:rsidP="00244E67">
      <w:pPr>
        <w:pStyle w:val="af1"/>
        <w:numPr>
          <w:ilvl w:val="2"/>
          <w:numId w:val="19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132">
        <w:rPr>
          <w:rFonts w:ascii="Times New Roman" w:hAnsi="Times New Roman"/>
          <w:sz w:val="24"/>
          <w:szCs w:val="24"/>
        </w:rPr>
        <w:t xml:space="preserve">Иметь свидетельство саморегулируемой организации (СРО) о допуске к работам (пп. </w:t>
      </w:r>
      <w:r w:rsidRPr="00DC680E">
        <w:rPr>
          <w:rFonts w:ascii="Times New Roman" w:hAnsi="Times New Roman"/>
          <w:sz w:val="24"/>
          <w:szCs w:val="24"/>
        </w:rPr>
        <w:t>24.6</w:t>
      </w:r>
      <w:r w:rsidRPr="00936132">
        <w:rPr>
          <w:rFonts w:ascii="Times New Roman" w:hAnsi="Times New Roman"/>
          <w:sz w:val="24"/>
          <w:szCs w:val="24"/>
        </w:rPr>
        <w:t xml:space="preserve"> раздела III «Перечня видов работ…» к Приказу Министерства Регионального развития РФ от 30.12. 2009г. №624), которые оказывают влияние на безопасность оборудования, зданий, сооружений.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2FDF" w:rsidRPr="00472FDF" w:rsidRDefault="00472FDF" w:rsidP="00472FDF">
      <w:pPr>
        <w:tabs>
          <w:tab w:val="num" w:pos="142"/>
        </w:tabs>
        <w:suppressAutoHyphens/>
        <w:spacing w:line="216" w:lineRule="auto"/>
        <w:jc w:val="both"/>
        <w:rPr>
          <w:color w:val="000000"/>
        </w:rPr>
      </w:pPr>
      <w:r>
        <w:rPr>
          <w:color w:val="000000"/>
        </w:rPr>
        <w:t>2.1.5. О</w:t>
      </w:r>
      <w:r w:rsidRPr="00472FDF">
        <w:rPr>
          <w:color w:val="000000"/>
        </w:rPr>
        <w:t>беспечить соответствие применяемых материалов и изделий требованиям ГОСТ и ТУ и наличие сертифика</w:t>
      </w:r>
      <w:r>
        <w:rPr>
          <w:color w:val="000000"/>
        </w:rPr>
        <w:t>тов, удостоверяющих их качество.</w:t>
      </w:r>
    </w:p>
    <w:p w:rsidR="00936132" w:rsidRPr="00472FDF" w:rsidRDefault="00472FDF" w:rsidP="00472FDF">
      <w:pPr>
        <w:tabs>
          <w:tab w:val="num" w:pos="142"/>
        </w:tabs>
        <w:suppressAutoHyphens/>
        <w:spacing w:line="216" w:lineRule="auto"/>
        <w:jc w:val="both"/>
        <w:rPr>
          <w:color w:val="000000"/>
        </w:rPr>
      </w:pPr>
      <w:r>
        <w:rPr>
          <w:color w:val="000000"/>
        </w:rPr>
        <w:t xml:space="preserve">2.1.6. Работники </w:t>
      </w:r>
      <w:r w:rsidR="00554B5F">
        <w:t>Исполнителя</w:t>
      </w:r>
      <w:r w:rsidRPr="00472FDF">
        <w:rPr>
          <w:color w:val="000000"/>
        </w:rPr>
        <w:t xml:space="preserve"> должны быть ознакомлены с Экологической п</w:t>
      </w:r>
      <w:r>
        <w:rPr>
          <w:color w:val="000000"/>
        </w:rPr>
        <w:t xml:space="preserve">олитикой ОАО «ТГК-1», </w:t>
      </w:r>
      <w:r w:rsidR="00554B5F">
        <w:t>Исполнитель</w:t>
      </w:r>
      <w:r w:rsidRPr="00472FDF">
        <w:rPr>
          <w:color w:val="000000"/>
        </w:rPr>
        <w:t xml:space="preserve"> должен принимать необходимые меры по соблюдению обязательств этой политики в рамках деятельности, о</w:t>
      </w:r>
      <w:r>
        <w:rPr>
          <w:color w:val="000000"/>
        </w:rPr>
        <w:t>пределенной настоящим договором.</w:t>
      </w:r>
    </w:p>
    <w:p w:rsidR="00936132" w:rsidRPr="00472FDF" w:rsidRDefault="00472FDF" w:rsidP="00472FDF">
      <w:pPr>
        <w:tabs>
          <w:tab w:val="left" w:pos="1134"/>
          <w:tab w:val="left" w:pos="1276"/>
        </w:tabs>
        <w:jc w:val="both"/>
        <w:rPr>
          <w:rFonts w:ascii="Calibri" w:hAnsi="Calibri"/>
          <w:sz w:val="22"/>
          <w:szCs w:val="22"/>
        </w:rPr>
      </w:pPr>
      <w:r w:rsidRPr="001C0F5C">
        <w:t xml:space="preserve">2.1.7. </w:t>
      </w:r>
      <w:r w:rsidR="00936132" w:rsidRPr="001C0F5C">
        <w:t xml:space="preserve">При обосновании стоимости работ </w:t>
      </w:r>
      <w:r w:rsidR="00554B5F">
        <w:t>Исполнитель</w:t>
      </w:r>
      <w:r w:rsidR="00936132" w:rsidRPr="001C0F5C">
        <w:t xml:space="preserve"> должен указывать в сметной документации отдельной строкой общую стоимость материалов, а так же при оформлении документов о </w:t>
      </w:r>
      <w:r w:rsidR="00784248">
        <w:t xml:space="preserve">выполненных работах, </w:t>
      </w:r>
      <w:r w:rsidR="00936132" w:rsidRPr="001C0F5C">
        <w:t>должна быть указана их фактическая стоимость (без НДС).</w:t>
      </w:r>
    </w:p>
    <w:p w:rsidR="00472FDF" w:rsidRPr="00472FDF" w:rsidRDefault="00472FDF" w:rsidP="00472FDF">
      <w:pPr>
        <w:suppressAutoHyphens/>
        <w:spacing w:line="216" w:lineRule="auto"/>
        <w:jc w:val="both"/>
        <w:rPr>
          <w:color w:val="000000"/>
        </w:rPr>
      </w:pPr>
      <w:r>
        <w:rPr>
          <w:color w:val="000000"/>
        </w:rPr>
        <w:t xml:space="preserve">2.1.8. </w:t>
      </w:r>
      <w:r w:rsidR="00554B5F">
        <w:t>Исполнитель</w:t>
      </w:r>
      <w:r w:rsidRPr="00472FDF">
        <w:rPr>
          <w:color w:val="000000"/>
        </w:rPr>
        <w:t xml:space="preserve"> несет ответственность за соблюдение требований природоохранного законодательства Российс</w:t>
      </w:r>
      <w:r w:rsidR="00604663">
        <w:rPr>
          <w:color w:val="000000"/>
        </w:rPr>
        <w:t>кой Федерации и СЭМ ОАО «ТГК-1».</w:t>
      </w:r>
    </w:p>
    <w:p w:rsidR="00472FDF" w:rsidRDefault="00472FDF" w:rsidP="0041169B">
      <w:pPr>
        <w:suppressAutoHyphens/>
        <w:jc w:val="both"/>
        <w:rPr>
          <w:color w:val="000000"/>
        </w:rPr>
      </w:pPr>
      <w:r>
        <w:rPr>
          <w:color w:val="000000"/>
        </w:rPr>
        <w:t>2.1.9. А</w:t>
      </w:r>
      <w:r w:rsidRPr="00472FDF">
        <w:rPr>
          <w:color w:val="000000"/>
        </w:rPr>
        <w:t xml:space="preserve">кты сдачи - приемки могут быть подписаны Заказчиком при условии выполнения </w:t>
      </w:r>
      <w:r w:rsidR="00554B5F">
        <w:t>Исполнителем</w:t>
      </w:r>
      <w:r w:rsidRPr="00472FDF">
        <w:rPr>
          <w:color w:val="000000"/>
        </w:rPr>
        <w:t xml:space="preserve"> указанных выше требований.</w:t>
      </w:r>
    </w:p>
    <w:p w:rsidR="0041169B" w:rsidRPr="0041169B" w:rsidRDefault="0041169B" w:rsidP="0041169B">
      <w:pPr>
        <w:suppressAutoHyphens/>
        <w:jc w:val="both"/>
        <w:rPr>
          <w:color w:val="000000"/>
        </w:rPr>
      </w:pPr>
    </w:p>
    <w:p w:rsidR="002E6A07" w:rsidRPr="00C64926" w:rsidRDefault="007B3EDA" w:rsidP="0041169B">
      <w:pPr>
        <w:shd w:val="clear" w:color="auto" w:fill="FFFFFF"/>
        <w:tabs>
          <w:tab w:val="left" w:pos="567"/>
        </w:tabs>
        <w:ind w:left="22" w:right="7" w:hanging="22"/>
        <w:jc w:val="both"/>
        <w:rPr>
          <w:b/>
        </w:rPr>
      </w:pPr>
      <w:r>
        <w:rPr>
          <w:b/>
        </w:rPr>
        <w:t xml:space="preserve">2.2. Специальные требования: </w:t>
      </w:r>
    </w:p>
    <w:p w:rsidR="00B73988" w:rsidRDefault="007B3EDA" w:rsidP="0041169B">
      <w:pPr>
        <w:tabs>
          <w:tab w:val="left" w:pos="0"/>
        </w:tabs>
        <w:jc w:val="both"/>
      </w:pPr>
      <w:r>
        <w:t>2.2</w:t>
      </w:r>
      <w:r w:rsidR="0031637B">
        <w:t>.1.</w:t>
      </w:r>
      <w:r w:rsidR="002E6A07">
        <w:t xml:space="preserve"> Н</w:t>
      </w:r>
      <w:r w:rsidR="00605901" w:rsidRPr="0031637B">
        <w:t>аличие обученного и аттестованного персонала, ИТР (руков</w:t>
      </w:r>
      <w:r>
        <w:t xml:space="preserve">одителей работ) с опытом работы, </w:t>
      </w:r>
      <w:r w:rsidR="00605901" w:rsidRPr="0031637B">
        <w:t>имеющих право:</w:t>
      </w:r>
    </w:p>
    <w:p w:rsidR="00B73988" w:rsidRDefault="00206BA4" w:rsidP="00B73988">
      <w:pPr>
        <w:tabs>
          <w:tab w:val="left" w:pos="0"/>
        </w:tabs>
        <w:jc w:val="both"/>
      </w:pPr>
      <w:r w:rsidRPr="0031637B">
        <w:t xml:space="preserve">- </w:t>
      </w:r>
      <w:r w:rsidR="0031637B">
        <w:t xml:space="preserve">быть </w:t>
      </w:r>
      <w:r w:rsidR="0031637B" w:rsidRPr="0031637B">
        <w:t>руководителем работ</w:t>
      </w:r>
      <w:r w:rsidR="00605901" w:rsidRPr="0031637B">
        <w:t>;</w:t>
      </w:r>
    </w:p>
    <w:p w:rsidR="00605901" w:rsidRPr="0031637B" w:rsidRDefault="00206BA4" w:rsidP="00B73988">
      <w:pPr>
        <w:tabs>
          <w:tab w:val="left" w:pos="0"/>
        </w:tabs>
        <w:jc w:val="both"/>
      </w:pPr>
      <w:r w:rsidRPr="0031637B">
        <w:t xml:space="preserve">- </w:t>
      </w:r>
      <w:r w:rsidR="00605901" w:rsidRPr="0031637B">
        <w:t>быть производителем работ</w:t>
      </w:r>
      <w:r w:rsidR="0031637B">
        <w:t>.</w:t>
      </w:r>
      <w:r w:rsidR="00605901" w:rsidRPr="0031637B">
        <w:t xml:space="preserve"> </w:t>
      </w:r>
      <w:r w:rsidR="0031637B">
        <w:t xml:space="preserve"> </w:t>
      </w:r>
    </w:p>
    <w:p w:rsidR="00605901" w:rsidRPr="007B3EDA" w:rsidRDefault="007B3EDA" w:rsidP="00B74973">
      <w:pPr>
        <w:tabs>
          <w:tab w:val="left" w:pos="0"/>
        </w:tabs>
        <w:jc w:val="both"/>
      </w:pPr>
      <w:r>
        <w:t xml:space="preserve">2.2.2. </w:t>
      </w:r>
      <w:r w:rsidR="002E6A07" w:rsidRPr="007B3EDA">
        <w:t>Д</w:t>
      </w:r>
      <w:r w:rsidR="00605901" w:rsidRPr="007B3EDA">
        <w:t>оскональное знание особенностей обслуживаемого  оборудования</w:t>
      </w:r>
      <w:r w:rsidR="0031637B" w:rsidRPr="007B3EDA">
        <w:t>.</w:t>
      </w:r>
    </w:p>
    <w:p w:rsidR="00FD33EC" w:rsidRDefault="00B9228E" w:rsidP="00FD33EC">
      <w:pPr>
        <w:tabs>
          <w:tab w:val="left" w:pos="0"/>
          <w:tab w:val="num" w:pos="851"/>
        </w:tabs>
        <w:autoSpaceDN w:val="0"/>
        <w:jc w:val="both"/>
      </w:pPr>
      <w:r>
        <w:t>2.2.3.</w:t>
      </w:r>
      <w:r w:rsidR="00936132">
        <w:t>Располагать кадрами, обладающими квалификацией для осуществления   работ.</w:t>
      </w:r>
    </w:p>
    <w:p w:rsidR="00605901" w:rsidRPr="00FD33EC" w:rsidRDefault="00C80C6D" w:rsidP="00FD33EC">
      <w:pPr>
        <w:tabs>
          <w:tab w:val="left" w:pos="0"/>
          <w:tab w:val="num" w:pos="851"/>
        </w:tabs>
        <w:autoSpaceDN w:val="0"/>
        <w:jc w:val="both"/>
      </w:pPr>
      <w:r>
        <w:t>2.2.4</w:t>
      </w:r>
      <w:r w:rsidR="007B3EDA">
        <w:t xml:space="preserve">. </w:t>
      </w:r>
      <w:r w:rsidR="002E6A07" w:rsidRPr="007B3EDA">
        <w:t>П</w:t>
      </w:r>
      <w:r w:rsidR="00605901" w:rsidRPr="007B3EDA">
        <w:t xml:space="preserve">ерсонал должен быть обучен и аттестован по охране труда, пожарной безопасности и промышленной безопасности энергообъектов (руководители работ в соответствии с Положением о порядке подготовки и аттестации работников организаций, осуществляющих деятельность в области промышленной безопасности опасных производственных </w:t>
      </w:r>
      <w:r w:rsidR="00554B5F">
        <w:t>объе</w:t>
      </w:r>
      <w:r w:rsidR="00605901" w:rsidRPr="00554B5F">
        <w:t>ктов</w:t>
      </w:r>
      <w:r w:rsidR="00605901" w:rsidRPr="007B3EDA">
        <w:t>)</w:t>
      </w:r>
    </w:p>
    <w:p w:rsidR="00605901" w:rsidRPr="0031637B" w:rsidRDefault="00C80C6D" w:rsidP="00B74973">
      <w:pPr>
        <w:tabs>
          <w:tab w:val="left" w:pos="0"/>
          <w:tab w:val="left" w:pos="284"/>
        </w:tabs>
        <w:jc w:val="both"/>
      </w:pPr>
      <w:r>
        <w:t>2.2.5</w:t>
      </w:r>
      <w:r w:rsidR="007B3EDA">
        <w:t xml:space="preserve">. </w:t>
      </w:r>
      <w:r w:rsidR="00936132">
        <w:t>Организовать своевременное оформление и ведение исполнительной документации, составление</w:t>
      </w:r>
      <w:r w:rsidR="00936132" w:rsidRPr="000278D7">
        <w:t>,</w:t>
      </w:r>
      <w:r w:rsidR="00936132">
        <w:t xml:space="preserve"> при необходимости</w:t>
      </w:r>
      <w:r w:rsidR="00936132" w:rsidRPr="000278D7">
        <w:t>,</w:t>
      </w:r>
      <w:r w:rsidR="00936132">
        <w:t xml:space="preserve"> ППР, актов на скрытые работы.</w:t>
      </w:r>
      <w:r w:rsidR="00CF1F4D">
        <w:t xml:space="preserve"> </w:t>
      </w:r>
      <w:r w:rsidR="002E6A07" w:rsidRPr="007B3EDA">
        <w:t>О</w:t>
      </w:r>
      <w:r w:rsidR="00605901" w:rsidRPr="007B3EDA">
        <w:t>бесп</w:t>
      </w:r>
      <w:r w:rsidR="00244E67">
        <w:t>ечить предоставление</w:t>
      </w:r>
      <w:r w:rsidR="00605901" w:rsidRPr="007B3EDA">
        <w:t xml:space="preserve"> документации, предъявляемой по окончании работ в электронном виде и на бумажном носителе. </w:t>
      </w:r>
    </w:p>
    <w:p w:rsidR="00CF1F4D" w:rsidRDefault="00B73988" w:rsidP="003E38AC">
      <w:pPr>
        <w:tabs>
          <w:tab w:val="left" w:pos="0"/>
        </w:tabs>
        <w:jc w:val="both"/>
      </w:pPr>
      <w:r>
        <w:t>2.2.6</w:t>
      </w:r>
      <w:r w:rsidR="00CF1F4D">
        <w:t xml:space="preserve">. </w:t>
      </w:r>
      <w:r w:rsidR="00CF1F4D" w:rsidRPr="007E39A9">
        <w:t xml:space="preserve">Иметь все необходимые для </w:t>
      </w:r>
      <w:r w:rsidR="00CF1F4D">
        <w:t>проведения работ</w:t>
      </w:r>
      <w:r w:rsidR="00CF1F4D" w:rsidRPr="007E39A9">
        <w:t xml:space="preserve"> инструменты</w:t>
      </w:r>
      <w:r w:rsidR="006B6D21" w:rsidRPr="006B6D21">
        <w:t>.</w:t>
      </w:r>
    </w:p>
    <w:p w:rsidR="00FD33EC" w:rsidRPr="00EE562E" w:rsidRDefault="00B73988" w:rsidP="00CF1F4D">
      <w:pPr>
        <w:tabs>
          <w:tab w:val="left" w:pos="142"/>
        </w:tabs>
        <w:jc w:val="both"/>
      </w:pPr>
      <w:r>
        <w:t>2.2.7</w:t>
      </w:r>
      <w:r w:rsidR="003642B6">
        <w:t>. С</w:t>
      </w:r>
      <w:r w:rsidR="003C4F66" w:rsidRPr="003C4F66">
        <w:t>амостоятельно выполнять тра</w:t>
      </w:r>
      <w:r w:rsidR="006B6D21">
        <w:t xml:space="preserve">нспортное обеспечение </w:t>
      </w:r>
      <w:r w:rsidR="003C4F66" w:rsidRPr="003C4F66">
        <w:t>работ: перевозку необходимых материалов, в том числе материалов со склад</w:t>
      </w:r>
      <w:r w:rsidR="006B6D21">
        <w:t>ов Заказчика, на объекты</w:t>
      </w:r>
      <w:r w:rsidR="00B74973">
        <w:t>.</w:t>
      </w:r>
    </w:p>
    <w:p w:rsidR="003E3BA1" w:rsidRPr="003E3BA1" w:rsidRDefault="003E3BA1" w:rsidP="00CF1F4D">
      <w:pPr>
        <w:tabs>
          <w:tab w:val="left" w:pos="142"/>
        </w:tabs>
        <w:jc w:val="both"/>
      </w:pPr>
      <w:r w:rsidRPr="003E3BA1">
        <w:t>2.2.8. Обеспечить проживание своего персонала на весь период проведения</w:t>
      </w:r>
      <w:r>
        <w:t xml:space="preserve"> работ, так как КНГЭС не распола</w:t>
      </w:r>
      <w:r w:rsidRPr="003E3BA1">
        <w:t>гает</w:t>
      </w:r>
      <w:r>
        <w:t xml:space="preserve"> возможностью размещения персонала </w:t>
      </w:r>
      <w:r w:rsidR="00535EA8">
        <w:t>исполнителя</w:t>
      </w:r>
      <w:bookmarkStart w:id="5" w:name="_GoBack"/>
      <w:bookmarkEnd w:id="5"/>
      <w:r>
        <w:t xml:space="preserve"> на своих объектах.</w:t>
      </w:r>
      <w:r w:rsidRPr="003E3BA1">
        <w:t xml:space="preserve"> </w:t>
      </w:r>
    </w:p>
    <w:p w:rsidR="003642B6" w:rsidRPr="007B3EDA" w:rsidRDefault="003E3BA1" w:rsidP="00CF1F4D">
      <w:pPr>
        <w:tabs>
          <w:tab w:val="left" w:pos="142"/>
        </w:tabs>
        <w:jc w:val="both"/>
      </w:pPr>
      <w:r>
        <w:t>2.2.9</w:t>
      </w:r>
      <w:r w:rsidR="003642B6">
        <w:t>. И</w:t>
      </w:r>
      <w:r w:rsidR="003642B6" w:rsidRPr="003642B6">
        <w:t xml:space="preserve">меть в собственности или иметь гарантированный доступ (прокат, аренда, лизинг, соглашения о покупке, наличие производственных мощностей и т.д.) ко всем видам и типам </w:t>
      </w:r>
      <w:r w:rsidR="003642B6" w:rsidRPr="003642B6">
        <w:lastRenderedPageBreak/>
        <w:t>оборудования, необходим</w:t>
      </w:r>
      <w:r w:rsidR="006B6D21" w:rsidRPr="006B6D21">
        <w:t>ого</w:t>
      </w:r>
      <w:r w:rsidR="003642B6" w:rsidRPr="003642B6">
        <w:t xml:space="preserve"> для выполнения работ, которое должно находиться в рабочем состоянии и не быть занятым на других работах на время производства работ. </w:t>
      </w:r>
      <w:r>
        <w:t>Исполнитель</w:t>
      </w:r>
      <w:r w:rsidR="003642B6" w:rsidRPr="003642B6">
        <w:t xml:space="preserve"> должен подтвердить наличие обязательств, гарантирующих наличие этого оборудования при осуществлении работ.</w:t>
      </w:r>
    </w:p>
    <w:p w:rsidR="00FD33EC" w:rsidRDefault="00C80C6D" w:rsidP="00FD33EC">
      <w:pPr>
        <w:jc w:val="both"/>
        <w:rPr>
          <w:rFonts w:ascii="Calibri" w:hAnsi="Calibri"/>
          <w:sz w:val="22"/>
          <w:szCs w:val="22"/>
        </w:rPr>
      </w:pPr>
      <w:r>
        <w:t>2.2.</w:t>
      </w:r>
      <w:r w:rsidR="00BF63BB">
        <w:t>9</w:t>
      </w:r>
      <w:r w:rsidR="007B3EDA">
        <w:t xml:space="preserve">. </w:t>
      </w:r>
      <w:r w:rsidR="00936132" w:rsidRPr="007B3EDA">
        <w:t>Обеспечить выполнение работ в соответствии с согласованным графиком работ.</w:t>
      </w:r>
    </w:p>
    <w:p w:rsidR="00936132" w:rsidRDefault="007B3EDA" w:rsidP="007F5DD3">
      <w:pPr>
        <w:jc w:val="both"/>
      </w:pPr>
      <w:r>
        <w:t>2.2.</w:t>
      </w:r>
      <w:r w:rsidR="00BF63BB">
        <w:t>10</w:t>
      </w:r>
      <w:r>
        <w:t xml:space="preserve">. </w:t>
      </w:r>
      <w:r w:rsidR="00936132">
        <w:t>Р</w:t>
      </w:r>
      <w:r w:rsidR="003D6C8E">
        <w:t xml:space="preserve">ежим работы </w:t>
      </w:r>
      <w:r w:rsidR="00936132" w:rsidRPr="00A277C0">
        <w:t xml:space="preserve"> </w:t>
      </w:r>
      <w:r w:rsidR="003E3BA1">
        <w:t>Исполнителя</w:t>
      </w:r>
      <w:r w:rsidR="003D6C8E">
        <w:t xml:space="preserve"> </w:t>
      </w:r>
      <w:r w:rsidR="00936132" w:rsidRPr="00A277C0">
        <w:t>должен соответствовать внутреннем</w:t>
      </w:r>
      <w:r w:rsidR="00936132">
        <w:t>у</w:t>
      </w:r>
      <w:r w:rsidR="007F5DD3">
        <w:t xml:space="preserve"> </w:t>
      </w:r>
      <w:r w:rsidR="00936132" w:rsidRPr="00A277C0">
        <w:t xml:space="preserve">трудовому распорядку КНГЭС, переход на  многосменный режим  работы, </w:t>
      </w:r>
      <w:r w:rsidR="003E3BA1">
        <w:t>Исполнитель</w:t>
      </w:r>
      <w:r w:rsidR="00936132" w:rsidRPr="00A277C0">
        <w:t xml:space="preserve"> обязан согласовать с руководством КНГЭС</w:t>
      </w:r>
      <w:r w:rsidR="00936132">
        <w:t>.</w:t>
      </w:r>
    </w:p>
    <w:p w:rsidR="00797D28" w:rsidRDefault="00797D28" w:rsidP="007F5DD3">
      <w:pPr>
        <w:jc w:val="both"/>
      </w:pPr>
    </w:p>
    <w:p w:rsidR="00797D28" w:rsidRPr="00EE562E" w:rsidRDefault="003E3BA1" w:rsidP="003E3BA1">
      <w:pPr>
        <w:ind w:left="213"/>
        <w:jc w:val="both"/>
        <w:rPr>
          <w:b/>
          <w:bCs/>
        </w:rPr>
      </w:pPr>
      <w:r>
        <w:rPr>
          <w:b/>
          <w:bCs/>
        </w:rPr>
        <w:t xml:space="preserve">2.3. </w:t>
      </w:r>
      <w:r w:rsidR="00797D28" w:rsidRPr="00C66109">
        <w:rPr>
          <w:b/>
          <w:bCs/>
        </w:rPr>
        <w:t>Требования к Соисполнителям:</w:t>
      </w:r>
    </w:p>
    <w:p w:rsidR="00797D28" w:rsidRPr="00C66109" w:rsidRDefault="00797D28" w:rsidP="00797D28">
      <w:pPr>
        <w:jc w:val="both"/>
      </w:pPr>
      <w:r w:rsidRPr="00C66109">
        <w:t>2.3.1. При необходимости проведения отдельных работ Соисполнителем, объем работ, выполняемый Соисполнителем, должен быть не более 30 % от цены предложения.</w:t>
      </w:r>
    </w:p>
    <w:p w:rsidR="00797D28" w:rsidRPr="00C66109" w:rsidRDefault="00797D28" w:rsidP="00797D28">
      <w:pPr>
        <w:jc w:val="both"/>
      </w:pPr>
      <w:r w:rsidRPr="00C66109">
        <w:t xml:space="preserve">2.3.2.  Исполнитель должен включить в свою заявку на участие в </w:t>
      </w:r>
      <w:r>
        <w:t>запросе предложений</w:t>
      </w:r>
      <w:r w:rsidRPr="00C66109">
        <w:t xml:space="preserve"> подробные сведения обо всех Соисполнителях, которых он предполагает нанять для выполнения работ, включая процентное соотношение при распределении объемов работ.</w:t>
      </w:r>
    </w:p>
    <w:p w:rsidR="00797D28" w:rsidRPr="00C66109" w:rsidRDefault="00797D28" w:rsidP="00797D28">
      <w:pPr>
        <w:jc w:val="both"/>
      </w:pPr>
      <w:r w:rsidRPr="00C66109">
        <w:t xml:space="preserve">2.3.3.  Исполнитель должен обеспечить соответствие любого предложенного Соисполнителя требованиям предквалификационной документации Организатора </w:t>
      </w:r>
      <w:r>
        <w:t>запроса предложений</w:t>
      </w:r>
      <w:r w:rsidRPr="00C66109">
        <w:t>.</w:t>
      </w:r>
    </w:p>
    <w:p w:rsidR="00797D28" w:rsidRPr="00C66109" w:rsidRDefault="00797D28" w:rsidP="00797D28">
      <w:pPr>
        <w:jc w:val="both"/>
      </w:pPr>
      <w:r w:rsidRPr="00C66109">
        <w:t xml:space="preserve">2.3.4. Организатор </w:t>
      </w:r>
      <w:r>
        <w:t>запроса предложений</w:t>
      </w:r>
      <w:r w:rsidRPr="00C66109">
        <w:t xml:space="preserve"> оставляет за собой право отклонить любого из предложенных Соисполнителей.</w:t>
      </w:r>
    </w:p>
    <w:p w:rsidR="00936132" w:rsidRPr="0031637B" w:rsidRDefault="007B3EDA" w:rsidP="007B3EDA">
      <w:pPr>
        <w:ind w:left="993"/>
        <w:jc w:val="both"/>
      </w:pPr>
      <w:r>
        <w:t xml:space="preserve"> </w:t>
      </w:r>
    </w:p>
    <w:p w:rsidR="00FD33EC" w:rsidRPr="00FD33EC" w:rsidRDefault="00FD33EC" w:rsidP="00FD33EC">
      <w:pPr>
        <w:tabs>
          <w:tab w:val="left" w:pos="1134"/>
        </w:tabs>
        <w:jc w:val="both"/>
      </w:pPr>
    </w:p>
    <w:p w:rsidR="001D7FE5" w:rsidRPr="00810F56" w:rsidRDefault="001D7FE5" w:rsidP="00A7341D">
      <w:pPr>
        <w:jc w:val="both"/>
        <w:rPr>
          <w:b/>
          <w:bCs/>
        </w:rPr>
      </w:pPr>
      <w:r w:rsidRPr="00810F56">
        <w:rPr>
          <w:b/>
          <w:bCs/>
        </w:rPr>
        <w:t>Приложения:</w:t>
      </w:r>
    </w:p>
    <w:p w:rsidR="001D7FE5" w:rsidRPr="005B7E0C" w:rsidRDefault="00A7341D" w:rsidP="00A7341D">
      <w:pPr>
        <w:jc w:val="both"/>
      </w:pPr>
      <w:r>
        <w:t xml:space="preserve">1. </w:t>
      </w:r>
      <w:r w:rsidR="001D7FE5" w:rsidRPr="005B7E0C">
        <w:t xml:space="preserve">Обязанности по обеспечению требований </w:t>
      </w:r>
      <w:r w:rsidR="001D7FE5">
        <w:t>«</w:t>
      </w:r>
      <w:r w:rsidR="001D7FE5" w:rsidRPr="005B7E0C">
        <w:t>Системы экологического менеджмента</w:t>
      </w:r>
      <w:r w:rsidR="001D7FE5" w:rsidRPr="005B7E0C">
        <w:rPr>
          <w:bCs/>
        </w:rPr>
        <w:t xml:space="preserve">» </w:t>
      </w:r>
      <w:r w:rsidR="001D7FE5">
        <w:rPr>
          <w:bCs/>
        </w:rPr>
        <w:t>-</w:t>
      </w:r>
      <w:r w:rsidR="00554B5F">
        <w:rPr>
          <w:bCs/>
        </w:rPr>
        <w:t xml:space="preserve"> на 1 листе</w:t>
      </w:r>
      <w:r w:rsidR="001D7FE5" w:rsidRPr="005B7E0C">
        <w:rPr>
          <w:bCs/>
        </w:rPr>
        <w:t>.</w:t>
      </w:r>
    </w:p>
    <w:p w:rsidR="001D7FE5" w:rsidRPr="005B7E0C" w:rsidRDefault="00A7341D" w:rsidP="00A7341D">
      <w:pPr>
        <w:jc w:val="both"/>
      </w:pPr>
      <w:r>
        <w:rPr>
          <w:bCs/>
        </w:rPr>
        <w:t xml:space="preserve">2. </w:t>
      </w:r>
      <w:r w:rsidR="001D7FE5" w:rsidRPr="005B7E0C">
        <w:rPr>
          <w:bCs/>
        </w:rPr>
        <w:t>«</w:t>
      </w:r>
      <w:r w:rsidR="001D7FE5" w:rsidRPr="005B7E0C">
        <w:t>Экологическая политика ОАО «ТГК-1</w:t>
      </w:r>
      <w:r w:rsidR="001D7FE5" w:rsidRPr="005B7E0C">
        <w:rPr>
          <w:bCs/>
        </w:rPr>
        <w:t xml:space="preserve">» </w:t>
      </w:r>
      <w:r w:rsidR="001D7FE5">
        <w:rPr>
          <w:bCs/>
        </w:rPr>
        <w:t xml:space="preserve">- </w:t>
      </w:r>
      <w:r w:rsidR="001D7FE5" w:rsidRPr="005B7E0C">
        <w:rPr>
          <w:bCs/>
        </w:rPr>
        <w:t xml:space="preserve">на </w:t>
      </w:r>
      <w:r w:rsidR="00554B5F">
        <w:rPr>
          <w:bCs/>
        </w:rPr>
        <w:t>2 листах</w:t>
      </w:r>
      <w:r w:rsidR="001D7FE5" w:rsidRPr="005B7E0C">
        <w:rPr>
          <w:bCs/>
        </w:rPr>
        <w:t>.</w:t>
      </w:r>
    </w:p>
    <w:p w:rsidR="00544664" w:rsidRDefault="00544664" w:rsidP="0041169B"/>
    <w:p w:rsidR="00544664" w:rsidRPr="001A3F62" w:rsidRDefault="00544664" w:rsidP="00544664">
      <w:pPr>
        <w:ind w:left="-567"/>
        <w:jc w:val="both"/>
        <w:rPr>
          <w:b/>
        </w:rPr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4B5F" w:rsidRDefault="00554B5F" w:rsidP="00553F30">
      <w:pPr>
        <w:jc w:val="right"/>
      </w:pPr>
    </w:p>
    <w:p w:rsidR="00553F30" w:rsidRPr="00860BD3" w:rsidRDefault="00553F30" w:rsidP="00553F30">
      <w:pPr>
        <w:jc w:val="right"/>
      </w:pPr>
      <w:r w:rsidRPr="00860BD3">
        <w:t>Приложение №1 к Техническому заданию</w:t>
      </w:r>
    </w:p>
    <w:p w:rsidR="00553F30" w:rsidRPr="00860BD3" w:rsidRDefault="00553F30" w:rsidP="00553F30">
      <w:pPr>
        <w:jc w:val="right"/>
      </w:pPr>
    </w:p>
    <w:p w:rsidR="00553F30" w:rsidRPr="00DA330B" w:rsidRDefault="00553F30" w:rsidP="00553F30">
      <w:pPr>
        <w:jc w:val="right"/>
      </w:pPr>
    </w:p>
    <w:p w:rsidR="00553F30" w:rsidRPr="00DA330B" w:rsidRDefault="00553F30" w:rsidP="00553F30">
      <w:pPr>
        <w:ind w:left="-567"/>
        <w:jc w:val="center"/>
      </w:pPr>
      <w:r w:rsidRPr="00DA330B">
        <w:t>Обязанности по обеспечению требований Системы экологического менеджмента.</w:t>
      </w:r>
    </w:p>
    <w:p w:rsidR="00553F30" w:rsidRPr="00DA330B" w:rsidRDefault="00553F30" w:rsidP="00553F30">
      <w:pPr>
        <w:ind w:firstLine="720"/>
        <w:jc w:val="both"/>
        <w:rPr>
          <w:b/>
          <w:u w:val="single"/>
        </w:rPr>
      </w:pPr>
    </w:p>
    <w:p w:rsidR="00553F30" w:rsidRPr="00DA330B" w:rsidRDefault="00553F30" w:rsidP="00553F30">
      <w:pPr>
        <w:ind w:firstLine="720"/>
        <w:jc w:val="both"/>
        <w:rPr>
          <w:b/>
          <w:u w:val="single"/>
        </w:rPr>
      </w:pPr>
      <w:r w:rsidRPr="00DA330B">
        <w:rPr>
          <w:b/>
          <w:u w:val="single"/>
        </w:rPr>
        <w:t>Обязанности Исполнителя:</w:t>
      </w:r>
    </w:p>
    <w:p w:rsidR="00553F30" w:rsidRPr="00DA330B" w:rsidRDefault="00553F30" w:rsidP="00553F30">
      <w:pPr>
        <w:ind w:left="426"/>
        <w:jc w:val="both"/>
      </w:pPr>
      <w:r w:rsidRPr="00DA330B">
        <w:t>Исполнитель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553F30" w:rsidRPr="00DA330B" w:rsidRDefault="00EE562E" w:rsidP="00553F30">
      <w:pPr>
        <w:numPr>
          <w:ilvl w:val="0"/>
          <w:numId w:val="25"/>
        </w:numPr>
        <w:spacing w:line="276" w:lineRule="auto"/>
        <w:ind w:left="426" w:firstLine="0"/>
        <w:jc w:val="both"/>
      </w:pPr>
      <w:r>
        <w:t>Исполнитель</w:t>
      </w:r>
      <w:r w:rsidR="00553F30" w:rsidRPr="00554B5F">
        <w:t>,</w:t>
      </w:r>
      <w:r w:rsidR="00553F30" w:rsidRPr="00DA330B">
        <w:t xml:space="preserve"> деятельность которого связана с образованием отходов производства и потребления, обязан соблюдать требования</w:t>
      </w:r>
      <w:r w:rsidR="00554B5F">
        <w:t xml:space="preserve"> природоохранного </w:t>
      </w:r>
      <w:r w:rsidR="00553F30" w:rsidRPr="00DA330B">
        <w:t>законодательства Российской Федерации.</w:t>
      </w:r>
    </w:p>
    <w:p w:rsidR="00553F30" w:rsidRPr="00C64926" w:rsidRDefault="00EE562E" w:rsidP="00EE562E">
      <w:pPr>
        <w:spacing w:line="276" w:lineRule="auto"/>
        <w:ind w:left="426"/>
        <w:jc w:val="both"/>
        <w:rPr>
          <w:highlight w:val="yellow"/>
        </w:rPr>
      </w:pPr>
      <w:r>
        <w:t xml:space="preserve">2. </w:t>
      </w:r>
      <w:r w:rsidR="00553F30" w:rsidRPr="00DA330B">
        <w:t xml:space="preserve">Акты сдачи - приемки  выполненных работ подписываются заказчиком при условии выполнения </w:t>
      </w:r>
      <w:r>
        <w:t>Исполнителем</w:t>
      </w:r>
      <w:r w:rsidR="00553F30" w:rsidRPr="00DA330B">
        <w:t xml:space="preserve"> указанных выше требований.</w:t>
      </w:r>
      <w:r w:rsidR="00C64926">
        <w:t xml:space="preserve"> </w:t>
      </w:r>
    </w:p>
    <w:p w:rsidR="00553F30" w:rsidRPr="00DA330B" w:rsidRDefault="00553F30" w:rsidP="00553F30">
      <w:pPr>
        <w:ind w:left="720"/>
        <w:jc w:val="both"/>
        <w:rPr>
          <w:b/>
          <w:u w:val="single"/>
        </w:rPr>
      </w:pPr>
    </w:p>
    <w:p w:rsidR="00553F30" w:rsidRPr="00DA330B" w:rsidRDefault="00553F30" w:rsidP="00553F30">
      <w:pPr>
        <w:ind w:left="720"/>
        <w:jc w:val="both"/>
        <w:rPr>
          <w:b/>
          <w:u w:val="single"/>
        </w:rPr>
      </w:pPr>
      <w:r w:rsidRPr="00DA330B">
        <w:rPr>
          <w:b/>
          <w:u w:val="single"/>
        </w:rPr>
        <w:t>Обязанности Заказчика:</w:t>
      </w:r>
    </w:p>
    <w:p w:rsidR="00553F30" w:rsidRPr="00DA330B" w:rsidRDefault="00553F30" w:rsidP="00553F30">
      <w:pPr>
        <w:numPr>
          <w:ilvl w:val="0"/>
          <w:numId w:val="26"/>
        </w:numPr>
        <w:spacing w:line="276" w:lineRule="auto"/>
        <w:ind w:left="426" w:firstLine="0"/>
        <w:jc w:val="both"/>
      </w:pPr>
      <w:r w:rsidRPr="00DA330B">
        <w:t>Заказчик обязан предоставить Исполнителю Экологическую политику ОАО «ТГК-1».</w:t>
      </w:r>
    </w:p>
    <w:p w:rsidR="00553F30" w:rsidRPr="00DA330B" w:rsidRDefault="00553F30" w:rsidP="00553F30">
      <w:pPr>
        <w:numPr>
          <w:ilvl w:val="0"/>
          <w:numId w:val="26"/>
        </w:numPr>
        <w:spacing w:line="276" w:lineRule="auto"/>
        <w:ind w:left="426" w:firstLine="0"/>
        <w:jc w:val="both"/>
      </w:pPr>
      <w:r w:rsidRPr="00DA330B">
        <w:t>Заказчик обязан провести инструктаж по доведению до работников Исполнителя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1D7FE5" w:rsidRDefault="001D7FE5" w:rsidP="00662C35">
      <w:pPr>
        <w:rPr>
          <w:b/>
          <w:vertAlign w:val="superscript"/>
        </w:rPr>
      </w:pPr>
    </w:p>
    <w:p w:rsidR="001D7FE5" w:rsidRDefault="001D7FE5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662C35">
      <w:pPr>
        <w:rPr>
          <w:b/>
          <w:vertAlign w:val="superscript"/>
        </w:rPr>
      </w:pPr>
    </w:p>
    <w:p w:rsidR="00553F30" w:rsidRDefault="00553F30" w:rsidP="00553F30">
      <w:pPr>
        <w:jc w:val="right"/>
        <w:rPr>
          <w:b/>
        </w:rPr>
      </w:pPr>
    </w:p>
    <w:p w:rsidR="003F2EA9" w:rsidRDefault="003F2EA9" w:rsidP="00553F30">
      <w:pPr>
        <w:jc w:val="right"/>
        <w:rPr>
          <w:b/>
        </w:rPr>
      </w:pPr>
    </w:p>
    <w:p w:rsidR="00553F30" w:rsidRPr="00860BD3" w:rsidRDefault="00553F30" w:rsidP="00553F30">
      <w:pPr>
        <w:jc w:val="right"/>
        <w:rPr>
          <w:b/>
        </w:rPr>
      </w:pPr>
      <w:r w:rsidRPr="00860BD3">
        <w:rPr>
          <w:b/>
        </w:rPr>
        <w:t xml:space="preserve">Приложение № 2 </w:t>
      </w:r>
    </w:p>
    <w:p w:rsidR="00553F30" w:rsidRPr="00860BD3" w:rsidRDefault="00553F30" w:rsidP="00553F30">
      <w:pPr>
        <w:jc w:val="right"/>
      </w:pPr>
      <w:r w:rsidRPr="00860BD3">
        <w:t>к Техническому заданию</w:t>
      </w:r>
    </w:p>
    <w:p w:rsidR="00553F30" w:rsidRPr="00CE71F8" w:rsidRDefault="00553F30" w:rsidP="00553F30">
      <w:pPr>
        <w:pStyle w:val="aa"/>
        <w:spacing w:line="360" w:lineRule="auto"/>
        <w:ind w:left="4248" w:firstLine="708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38735</wp:posOffset>
            </wp:positionV>
            <wp:extent cx="1522730" cy="1008380"/>
            <wp:effectExtent l="19050" t="0" r="1270" b="0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F30" w:rsidRPr="00CE71F8" w:rsidRDefault="00553F30" w:rsidP="00553F30">
      <w:pPr>
        <w:pStyle w:val="ac"/>
        <w:ind w:left="720" w:right="71" w:firstLine="1080"/>
      </w:pPr>
      <w:r w:rsidRPr="00CE71F8">
        <w:rPr>
          <w:b/>
          <w:bCs/>
        </w:rPr>
        <w:t xml:space="preserve">                      Экологическая политика</w:t>
      </w:r>
    </w:p>
    <w:p w:rsidR="00553F30" w:rsidRPr="00CE71F8" w:rsidRDefault="00553F30" w:rsidP="00553F30">
      <w:pPr>
        <w:pStyle w:val="aa"/>
        <w:ind w:right="76"/>
        <w:jc w:val="right"/>
        <w:rPr>
          <w:bCs/>
          <w:caps/>
        </w:rPr>
      </w:pPr>
      <w:r>
        <w:t xml:space="preserve">                                                                                                                    </w:t>
      </w:r>
      <w:r w:rsidRPr="00CE71F8">
        <w:rPr>
          <w:caps/>
        </w:rPr>
        <w:t xml:space="preserve">Утверждена </w:t>
      </w:r>
      <w:r>
        <w:rPr>
          <w:caps/>
        </w:rPr>
        <w:t xml:space="preserve">                              </w:t>
      </w:r>
      <w:r w:rsidRPr="00CE71F8">
        <w:rPr>
          <w:caps/>
        </w:rPr>
        <w:t xml:space="preserve">решением </w:t>
      </w:r>
    </w:p>
    <w:p w:rsidR="00553F30" w:rsidRPr="00CE71F8" w:rsidRDefault="00553F30" w:rsidP="00553F30">
      <w:pPr>
        <w:pStyle w:val="aa"/>
        <w:ind w:right="76" w:firstLine="540"/>
        <w:jc w:val="right"/>
        <w:rPr>
          <w:bCs/>
          <w:caps/>
        </w:rPr>
      </w:pPr>
      <w:r w:rsidRPr="00CE71F8">
        <w:rPr>
          <w:caps/>
        </w:rPr>
        <w:t xml:space="preserve">Совета директоров ОАО «ТГК-1» </w:t>
      </w:r>
    </w:p>
    <w:p w:rsidR="00553F30" w:rsidRPr="00CE71F8" w:rsidRDefault="00553F30" w:rsidP="00553F30">
      <w:pPr>
        <w:pStyle w:val="aa"/>
        <w:ind w:right="76" w:firstLine="540"/>
        <w:jc w:val="right"/>
        <w:rPr>
          <w:bCs/>
          <w:caps/>
        </w:rPr>
      </w:pPr>
      <w:r w:rsidRPr="00CE71F8">
        <w:rPr>
          <w:caps/>
        </w:rPr>
        <w:t xml:space="preserve">от « 5 » июня </w:t>
      </w:r>
      <w:smartTag w:uri="urn:schemas-microsoft-com:office:smarttags" w:element="metricconverter">
        <w:smartTagPr>
          <w:attr w:name="ProductID" w:val="2007 г"/>
        </w:smartTagPr>
        <w:r w:rsidRPr="00CE71F8">
          <w:rPr>
            <w:caps/>
          </w:rPr>
          <w:t>2007 г</w:t>
        </w:r>
      </w:smartTag>
      <w:r w:rsidRPr="00CE71F8">
        <w:rPr>
          <w:caps/>
        </w:rPr>
        <w:t>.</w:t>
      </w:r>
    </w:p>
    <w:p w:rsidR="00553F30" w:rsidRPr="00CE71F8" w:rsidRDefault="00553F30" w:rsidP="00553F30">
      <w:pPr>
        <w:pStyle w:val="ac"/>
        <w:ind w:left="720" w:right="71" w:firstLine="1080"/>
      </w:pPr>
    </w:p>
    <w:p w:rsidR="00553F30" w:rsidRPr="00CE71F8" w:rsidRDefault="00553F30" w:rsidP="00553F30">
      <w:pPr>
        <w:pStyle w:val="ac"/>
        <w:ind w:right="71" w:firstLine="540"/>
      </w:pPr>
      <w:r w:rsidRPr="00CE71F8">
        <w:t>ОАО «ТГК-1» - один из крупнейших в Европе межрегиональных комплексов по производству электрической энергии и по производству, передаче и продаже тепла. В состав компании входят генерирующие активы, расположенные в четырех субъектах Российской Федерации - Санкт-Петербурге, Ленинградской и Мурманской областях, и в Республике Карелия.</w:t>
      </w:r>
    </w:p>
    <w:p w:rsidR="00553F30" w:rsidRPr="00CE71F8" w:rsidRDefault="00553F30" w:rsidP="00553F30">
      <w:pPr>
        <w:pStyle w:val="ac"/>
        <w:ind w:right="71"/>
      </w:pPr>
      <w:r w:rsidRPr="00CE71F8">
        <w:t>Хозяйственная деятельность компании напрямую связана с использованием природных ресурсов и воздействием на окружающую среду. В процессе производственной деятельности образуются отходы производства, выбросы загрязняющих веществ и парниковых газов в атмосферу и сбросы загрязненных сточных вод, а также тепловое загрязнение поверхностных водных объектов.</w:t>
      </w:r>
    </w:p>
    <w:p w:rsidR="00553F30" w:rsidRPr="00CE71F8" w:rsidRDefault="00553F30" w:rsidP="00553F30">
      <w:pPr>
        <w:pStyle w:val="ac"/>
        <w:ind w:right="71"/>
      </w:pPr>
      <w:r w:rsidRPr="00CE71F8">
        <w:t xml:space="preserve">Приоритетной задачей компании является повышение ее социальной и экологической ответственности. Поэтому менеджмент и все сотрудники компании принимают на себя следующие обязательства: </w:t>
      </w:r>
    </w:p>
    <w:p w:rsidR="00553F30" w:rsidRPr="00CE71F8" w:rsidRDefault="00553F30" w:rsidP="00553F30">
      <w:pPr>
        <w:pStyle w:val="Default"/>
        <w:numPr>
          <w:ilvl w:val="0"/>
          <w:numId w:val="28"/>
        </w:numPr>
        <w:tabs>
          <w:tab w:val="clear" w:pos="360"/>
          <w:tab w:val="num" w:pos="720"/>
        </w:tabs>
        <w:ind w:left="284" w:right="71" w:firstLine="0"/>
        <w:jc w:val="both"/>
        <w:rPr>
          <w:color w:val="auto"/>
        </w:rPr>
      </w:pPr>
      <w:r w:rsidRPr="00CE71F8">
        <w:rPr>
          <w:color w:val="auto"/>
        </w:rPr>
        <w:t>признание конституционного права человека на благоприятную окружающую среду;</w:t>
      </w:r>
    </w:p>
    <w:p w:rsidR="00553F30" w:rsidRPr="00CE71F8" w:rsidRDefault="00553F30" w:rsidP="00553F30">
      <w:pPr>
        <w:pStyle w:val="Default"/>
        <w:numPr>
          <w:ilvl w:val="0"/>
          <w:numId w:val="28"/>
        </w:numPr>
        <w:tabs>
          <w:tab w:val="clear" w:pos="360"/>
          <w:tab w:val="num" w:pos="720"/>
        </w:tabs>
        <w:ind w:left="284" w:right="71" w:firstLine="0"/>
        <w:jc w:val="both"/>
        <w:rPr>
          <w:color w:val="auto"/>
        </w:rPr>
      </w:pPr>
      <w:r w:rsidRPr="00CE71F8">
        <w:rPr>
          <w:color w:val="auto"/>
        </w:rPr>
        <w:t>безукоризненное соблюдение требований природоохранного законодательства;</w:t>
      </w:r>
    </w:p>
    <w:p w:rsidR="00553F30" w:rsidRPr="00CE71F8" w:rsidRDefault="00553F30" w:rsidP="00553F30">
      <w:pPr>
        <w:pStyle w:val="Default"/>
        <w:numPr>
          <w:ilvl w:val="0"/>
          <w:numId w:val="28"/>
        </w:numPr>
        <w:tabs>
          <w:tab w:val="clear" w:pos="360"/>
          <w:tab w:val="num" w:pos="720"/>
        </w:tabs>
        <w:ind w:left="284" w:right="71" w:firstLine="0"/>
        <w:jc w:val="both"/>
        <w:rPr>
          <w:color w:val="auto"/>
        </w:rPr>
      </w:pPr>
      <w:r w:rsidRPr="00CE71F8">
        <w:rPr>
          <w:color w:val="auto"/>
        </w:rPr>
        <w:t>непрерывное снижение негативного воздействия на окружающую среду предприятий компании, в первую очередь при реализации проектов развития электроэнергетической отрасли в Санкт-Петербурге, Ленинградской, Мурманской областях и Республике Карелия;</w:t>
      </w:r>
    </w:p>
    <w:p w:rsidR="00553F30" w:rsidRPr="00CE71F8" w:rsidRDefault="00553F30" w:rsidP="00553F30">
      <w:pPr>
        <w:pStyle w:val="Default"/>
        <w:numPr>
          <w:ilvl w:val="0"/>
          <w:numId w:val="28"/>
        </w:numPr>
        <w:tabs>
          <w:tab w:val="clear" w:pos="360"/>
          <w:tab w:val="num" w:pos="284"/>
        </w:tabs>
        <w:ind w:left="284" w:right="71" w:firstLine="0"/>
        <w:jc w:val="both"/>
        <w:rPr>
          <w:color w:val="auto"/>
        </w:rPr>
      </w:pPr>
      <w:r w:rsidRPr="00CE71F8">
        <w:rPr>
          <w:color w:val="auto"/>
        </w:rPr>
        <w:t xml:space="preserve">рациональное использование природных и энергетических ресурсов; </w:t>
      </w:r>
    </w:p>
    <w:p w:rsidR="00553F30" w:rsidRPr="00CE71F8" w:rsidRDefault="00553F30" w:rsidP="00553F30">
      <w:pPr>
        <w:pStyle w:val="ac"/>
        <w:numPr>
          <w:ilvl w:val="0"/>
          <w:numId w:val="28"/>
        </w:numPr>
        <w:tabs>
          <w:tab w:val="clear" w:pos="360"/>
          <w:tab w:val="num" w:pos="720"/>
          <w:tab w:val="num" w:pos="1080"/>
        </w:tabs>
        <w:spacing w:after="0"/>
        <w:ind w:left="720" w:right="71" w:hanging="436"/>
        <w:jc w:val="both"/>
      </w:pPr>
      <w:r w:rsidRPr="00CE71F8">
        <w:t>приоритет принятия предупредительных мер над мерами по ликвидации экологических негативных воздействий;</w:t>
      </w:r>
    </w:p>
    <w:p w:rsidR="00553F30" w:rsidRPr="00CE71F8" w:rsidRDefault="00553F30" w:rsidP="00553F30">
      <w:pPr>
        <w:pStyle w:val="ac"/>
        <w:numPr>
          <w:ilvl w:val="0"/>
          <w:numId w:val="28"/>
        </w:numPr>
        <w:tabs>
          <w:tab w:val="clear" w:pos="360"/>
          <w:tab w:val="num" w:pos="720"/>
          <w:tab w:val="num" w:pos="1080"/>
        </w:tabs>
        <w:spacing w:after="0"/>
        <w:ind w:left="720" w:right="71" w:hanging="436"/>
        <w:jc w:val="both"/>
      </w:pPr>
      <w:r w:rsidRPr="00CE71F8">
        <w:t>открытость и доступность экологической информации;</w:t>
      </w:r>
    </w:p>
    <w:p w:rsidR="00553F30" w:rsidRPr="00CE71F8" w:rsidRDefault="00553F30" w:rsidP="00553F30">
      <w:pPr>
        <w:pStyle w:val="Default"/>
        <w:numPr>
          <w:ilvl w:val="0"/>
          <w:numId w:val="28"/>
        </w:numPr>
        <w:tabs>
          <w:tab w:val="clear" w:pos="360"/>
        </w:tabs>
        <w:ind w:left="284" w:right="71" w:firstLine="0"/>
        <w:jc w:val="both"/>
        <w:rPr>
          <w:color w:val="auto"/>
        </w:rPr>
      </w:pPr>
      <w:r w:rsidRPr="00CE71F8">
        <w:rPr>
          <w:color w:val="auto"/>
        </w:rPr>
        <w:t>совершенствование системы управления компанией в области охраны окружающей среды в соответствии с  требованиями международных стандартов.</w:t>
      </w:r>
    </w:p>
    <w:p w:rsidR="00553F30" w:rsidRPr="00CE71F8" w:rsidRDefault="00553F30" w:rsidP="00553F30">
      <w:pPr>
        <w:pStyle w:val="ac"/>
        <w:ind w:right="71"/>
      </w:pPr>
      <w:r w:rsidRPr="00CE71F8">
        <w:t>Компанией ежегодно составляется и реализуется план природоохранных мероприятий, нацеленных на охрану окружающей среды и выполнение требований природоохранного законодательства Российской Федерации. Обязательство по непрерывному снижению негативного воздействия на окружающую среду будет обеспечено за счет реализации первоочередных природоохранных мероприятий:</w:t>
      </w:r>
    </w:p>
    <w:p w:rsidR="00553F30" w:rsidRPr="00CE71F8" w:rsidRDefault="00553F30" w:rsidP="00553F30">
      <w:pPr>
        <w:pStyle w:val="Default"/>
        <w:numPr>
          <w:ilvl w:val="0"/>
          <w:numId w:val="28"/>
        </w:numPr>
        <w:tabs>
          <w:tab w:val="clear" w:pos="360"/>
        </w:tabs>
        <w:ind w:left="284" w:right="71" w:firstLine="0"/>
        <w:jc w:val="both"/>
        <w:rPr>
          <w:color w:val="auto"/>
        </w:rPr>
      </w:pPr>
      <w:r w:rsidRPr="00CE71F8">
        <w:rPr>
          <w:color w:val="auto"/>
        </w:rPr>
        <w:t>строительство и ввод в эксплуатацию высокоэкономичных парогазовых энергоблоков с современными низкоэмиссионными камерами сгорания газовых турбин с целью снижения выбросов оксидов азота и парниковых газов в окружающую атмосферу;</w:t>
      </w:r>
    </w:p>
    <w:p w:rsidR="00553F30" w:rsidRPr="00CE71F8" w:rsidRDefault="00553F30" w:rsidP="00553F30">
      <w:pPr>
        <w:pStyle w:val="Default"/>
        <w:numPr>
          <w:ilvl w:val="0"/>
          <w:numId w:val="28"/>
        </w:numPr>
        <w:tabs>
          <w:tab w:val="clear" w:pos="360"/>
        </w:tabs>
        <w:ind w:left="284" w:right="71" w:firstLine="0"/>
        <w:jc w:val="both"/>
        <w:rPr>
          <w:color w:val="auto"/>
        </w:rPr>
      </w:pPr>
      <w:r w:rsidRPr="00CE71F8">
        <w:rPr>
          <w:color w:val="auto"/>
        </w:rPr>
        <w:t>строительство оборотной системы технического водоснабжения на тепловых электростанциях с целью исключения сбросов загрязняющих веществ в водные источники и уменьшения теплового загрязнения поверхностных водных объектов;</w:t>
      </w:r>
    </w:p>
    <w:p w:rsidR="00553F30" w:rsidRPr="00CE71F8" w:rsidRDefault="00553F30" w:rsidP="00553F30">
      <w:pPr>
        <w:pStyle w:val="Default"/>
        <w:numPr>
          <w:ilvl w:val="0"/>
          <w:numId w:val="28"/>
        </w:numPr>
        <w:tabs>
          <w:tab w:val="clear" w:pos="360"/>
        </w:tabs>
        <w:ind w:left="284" w:right="71" w:firstLine="0"/>
        <w:jc w:val="both"/>
        <w:rPr>
          <w:color w:val="auto"/>
        </w:rPr>
      </w:pPr>
      <w:r w:rsidRPr="00CE71F8">
        <w:rPr>
          <w:color w:val="auto"/>
        </w:rPr>
        <w:t>реконструкция тепловых сетей с применением новых теплоизоляционных материалов, позволяющих снизить тепловые потери более чем в 2 раза и, как следствие, минимизировать тепловое загрязнение окружающей среды и выбросы загрязняющих веществ и парниковых газов в атмосферу;</w:t>
      </w:r>
    </w:p>
    <w:p w:rsidR="00553F30" w:rsidRPr="00CE71F8" w:rsidRDefault="00553F30" w:rsidP="00553F30">
      <w:pPr>
        <w:pStyle w:val="Default"/>
        <w:numPr>
          <w:ilvl w:val="0"/>
          <w:numId w:val="28"/>
        </w:numPr>
        <w:tabs>
          <w:tab w:val="clear" w:pos="360"/>
        </w:tabs>
        <w:ind w:left="284" w:right="71" w:firstLine="0"/>
        <w:jc w:val="both"/>
        <w:rPr>
          <w:color w:val="auto"/>
        </w:rPr>
      </w:pPr>
      <w:r w:rsidRPr="00CE71F8">
        <w:rPr>
          <w:color w:val="auto"/>
        </w:rPr>
        <w:lastRenderedPageBreak/>
        <w:t>реконструкция и модернизация гидротурбинного оборудования с использованием новых экологически чистых конструкций с целью устранения сбросов загрязнителей в нормальных условиях и нештатных ситуациях;</w:t>
      </w:r>
    </w:p>
    <w:p w:rsidR="00553F30" w:rsidRPr="00CE71F8" w:rsidRDefault="00553F30" w:rsidP="00553F30">
      <w:pPr>
        <w:pStyle w:val="Default"/>
        <w:numPr>
          <w:ilvl w:val="0"/>
          <w:numId w:val="28"/>
        </w:numPr>
        <w:tabs>
          <w:tab w:val="clear" w:pos="360"/>
        </w:tabs>
        <w:ind w:left="284" w:right="71" w:firstLine="0"/>
        <w:jc w:val="both"/>
        <w:rPr>
          <w:color w:val="auto"/>
        </w:rPr>
      </w:pPr>
      <w:r w:rsidRPr="00CE71F8">
        <w:rPr>
          <w:color w:val="auto"/>
        </w:rPr>
        <w:t>строительство новых и реконструкция существующих очистных сооружений загрязненных сточных вод с целью исключения попадания загрязняющих веществ в поверхностные водные объекты;</w:t>
      </w:r>
    </w:p>
    <w:p w:rsidR="00553F30" w:rsidRPr="00CE71F8" w:rsidRDefault="00553F30" w:rsidP="00553F30">
      <w:pPr>
        <w:pStyle w:val="Default"/>
        <w:numPr>
          <w:ilvl w:val="0"/>
          <w:numId w:val="28"/>
        </w:numPr>
        <w:tabs>
          <w:tab w:val="clear" w:pos="360"/>
        </w:tabs>
        <w:ind w:left="284" w:right="71" w:firstLine="0"/>
        <w:jc w:val="both"/>
        <w:rPr>
          <w:color w:val="auto"/>
        </w:rPr>
      </w:pPr>
      <w:r w:rsidRPr="00CE71F8">
        <w:rPr>
          <w:color w:val="auto"/>
        </w:rPr>
        <w:t>установка рыбозащитных сооружений на водозаборах с целью предупреждения негативного воздействия на объекты животного мира.</w:t>
      </w:r>
    </w:p>
    <w:p w:rsidR="00553F30" w:rsidRPr="00DA46EE" w:rsidRDefault="00553F30" w:rsidP="00553F30">
      <w:pPr>
        <w:pStyle w:val="Default"/>
        <w:numPr>
          <w:ilvl w:val="0"/>
          <w:numId w:val="28"/>
        </w:numPr>
        <w:tabs>
          <w:tab w:val="clear" w:pos="360"/>
        </w:tabs>
        <w:ind w:left="284" w:right="71" w:firstLine="0"/>
        <w:jc w:val="both"/>
        <w:rPr>
          <w:color w:val="auto"/>
        </w:rPr>
      </w:pPr>
      <w:r w:rsidRPr="00DA46EE">
        <w:rPr>
          <w:color w:val="auto"/>
        </w:rPr>
        <w:t xml:space="preserve">ОАО «ТГК-1» осуществляет свою производственную деятельность, осознавая ответственность перед обществом за сохранение благоприятной окружающей среды и обеспечение экологической безопасности, за счет обеспечения надежного и экологически безопасного производства, транспорта и распределения энергии, комплексного подхода к использованию природных энергетических ресурсов. </w:t>
      </w:r>
    </w:p>
    <w:p w:rsidR="00553F30" w:rsidRPr="00B811CF" w:rsidRDefault="00553F30" w:rsidP="004E0833">
      <w:pPr>
        <w:tabs>
          <w:tab w:val="left" w:pos="709"/>
        </w:tabs>
        <w:rPr>
          <w:b/>
          <w:vertAlign w:val="superscript"/>
        </w:rPr>
      </w:pPr>
    </w:p>
    <w:sectPr w:rsidR="00553F30" w:rsidRPr="00B811CF" w:rsidSect="001D7FE5">
      <w:footerReference w:type="even" r:id="rId10"/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37" w:rsidRDefault="00716C37">
      <w:r>
        <w:separator/>
      </w:r>
    </w:p>
  </w:endnote>
  <w:endnote w:type="continuationSeparator" w:id="0">
    <w:p w:rsidR="00716C37" w:rsidRDefault="0071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9B" w:rsidRDefault="00F90DB9" w:rsidP="00E879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03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039B" w:rsidRDefault="007E03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9B" w:rsidRDefault="00F90DB9" w:rsidP="00E879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03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5EA8">
      <w:rPr>
        <w:rStyle w:val="a7"/>
        <w:noProof/>
      </w:rPr>
      <w:t>6</w:t>
    </w:r>
    <w:r>
      <w:rPr>
        <w:rStyle w:val="a7"/>
      </w:rPr>
      <w:fldChar w:fldCharType="end"/>
    </w:r>
  </w:p>
  <w:p w:rsidR="007E039B" w:rsidRDefault="007E03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37" w:rsidRDefault="00716C37">
      <w:r>
        <w:separator/>
      </w:r>
    </w:p>
  </w:footnote>
  <w:footnote w:type="continuationSeparator" w:id="0">
    <w:p w:rsidR="00716C37" w:rsidRDefault="0071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CFD"/>
    <w:multiLevelType w:val="hybridMultilevel"/>
    <w:tmpl w:val="0CA0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44EC6"/>
    <w:multiLevelType w:val="hybridMultilevel"/>
    <w:tmpl w:val="AE72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B2774"/>
    <w:multiLevelType w:val="hybridMultilevel"/>
    <w:tmpl w:val="6BAE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E38C9"/>
    <w:multiLevelType w:val="hybridMultilevel"/>
    <w:tmpl w:val="505E8A4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68102E9"/>
    <w:multiLevelType w:val="hybridMultilevel"/>
    <w:tmpl w:val="C2E8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3201D"/>
    <w:multiLevelType w:val="hybridMultilevel"/>
    <w:tmpl w:val="3DF8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34D03"/>
    <w:multiLevelType w:val="hybridMultilevel"/>
    <w:tmpl w:val="6C8A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11407"/>
    <w:multiLevelType w:val="hybridMultilevel"/>
    <w:tmpl w:val="EE1A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D3BA2"/>
    <w:multiLevelType w:val="hybridMultilevel"/>
    <w:tmpl w:val="43E8AEBC"/>
    <w:lvl w:ilvl="0" w:tplc="DFAC49B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6F4B"/>
    <w:multiLevelType w:val="multilevel"/>
    <w:tmpl w:val="C234C3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0">
    <w:nsid w:val="275B760E"/>
    <w:multiLevelType w:val="hybridMultilevel"/>
    <w:tmpl w:val="B0A2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F0D77"/>
    <w:multiLevelType w:val="hybridMultilevel"/>
    <w:tmpl w:val="A256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BF03BA"/>
    <w:multiLevelType w:val="hybridMultilevel"/>
    <w:tmpl w:val="3EE647A6"/>
    <w:lvl w:ilvl="0" w:tplc="1758CE8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98555E2"/>
    <w:multiLevelType w:val="hybridMultilevel"/>
    <w:tmpl w:val="1212A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E322F"/>
    <w:multiLevelType w:val="hybridMultilevel"/>
    <w:tmpl w:val="C220C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8340C"/>
    <w:multiLevelType w:val="multilevel"/>
    <w:tmpl w:val="D67A9B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472E02CA"/>
    <w:multiLevelType w:val="multilevel"/>
    <w:tmpl w:val="7ECA67C6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ascii="Times New Roman" w:hAnsi="Times New Roman" w:hint="default"/>
        <w:sz w:val="24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ascii="Times New Roman" w:hAnsi="Times New Roman" w:hint="default"/>
        <w:sz w:val="24"/>
      </w:rPr>
    </w:lvl>
  </w:abstractNum>
  <w:abstractNum w:abstractNumId="18">
    <w:nsid w:val="478A395C"/>
    <w:multiLevelType w:val="multilevel"/>
    <w:tmpl w:val="E5E04D6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C4A6C8E"/>
    <w:multiLevelType w:val="multilevel"/>
    <w:tmpl w:val="65700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BD373E"/>
    <w:multiLevelType w:val="hybridMultilevel"/>
    <w:tmpl w:val="59F80046"/>
    <w:lvl w:ilvl="0" w:tplc="7B000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594406"/>
    <w:multiLevelType w:val="multilevel"/>
    <w:tmpl w:val="E93E6D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2">
    <w:nsid w:val="66BD3E42"/>
    <w:multiLevelType w:val="hybridMultilevel"/>
    <w:tmpl w:val="50C4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6D046EB1"/>
    <w:multiLevelType w:val="multilevel"/>
    <w:tmpl w:val="A12E097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5">
    <w:nsid w:val="73374936"/>
    <w:multiLevelType w:val="multilevel"/>
    <w:tmpl w:val="CC6844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6">
    <w:nsid w:val="7CF34B2C"/>
    <w:multiLevelType w:val="hybridMultilevel"/>
    <w:tmpl w:val="1EE6B088"/>
    <w:lvl w:ilvl="0" w:tplc="AB8EFF68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7E7357E9"/>
    <w:multiLevelType w:val="multilevel"/>
    <w:tmpl w:val="7ECA67C6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ascii="Times New Roman" w:hAnsi="Times New Roman" w:hint="default"/>
        <w:sz w:val="24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ascii="Times New Roman" w:hAnsi="Times New Roman" w:hint="default"/>
        <w:sz w:val="24"/>
      </w:rPr>
    </w:lvl>
  </w:abstractNum>
  <w:abstractNum w:abstractNumId="28">
    <w:nsid w:val="7F1B7125"/>
    <w:multiLevelType w:val="hybridMultilevel"/>
    <w:tmpl w:val="E9F6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6"/>
  </w:num>
  <w:num w:numId="5">
    <w:abstractNumId w:val="15"/>
  </w:num>
  <w:num w:numId="6">
    <w:abstractNumId w:val="10"/>
  </w:num>
  <w:num w:numId="7">
    <w:abstractNumId w:val="0"/>
  </w:num>
  <w:num w:numId="8">
    <w:abstractNumId w:val="14"/>
  </w:num>
  <w:num w:numId="9">
    <w:abstractNumId w:val="7"/>
  </w:num>
  <w:num w:numId="10">
    <w:abstractNumId w:val="28"/>
  </w:num>
  <w:num w:numId="11">
    <w:abstractNumId w:val="11"/>
  </w:num>
  <w:num w:numId="12">
    <w:abstractNumId w:val="5"/>
  </w:num>
  <w:num w:numId="13">
    <w:abstractNumId w:val="1"/>
  </w:num>
  <w:num w:numId="14">
    <w:abstractNumId w:val="4"/>
  </w:num>
  <w:num w:numId="15">
    <w:abstractNumId w:val="2"/>
  </w:num>
  <w:num w:numId="16">
    <w:abstractNumId w:val="22"/>
  </w:num>
  <w:num w:numId="17">
    <w:abstractNumId w:val="16"/>
  </w:num>
  <w:num w:numId="18">
    <w:abstractNumId w:val="19"/>
  </w:num>
  <w:num w:numId="19">
    <w:abstractNumId w:val="17"/>
  </w:num>
  <w:num w:numId="20">
    <w:abstractNumId w:val="21"/>
  </w:num>
  <w:num w:numId="21">
    <w:abstractNumId w:val="25"/>
  </w:num>
  <w:num w:numId="22">
    <w:abstractNumId w:val="8"/>
  </w:num>
  <w:num w:numId="23">
    <w:abstractNumId w:val="26"/>
  </w:num>
  <w:num w:numId="24">
    <w:abstractNumId w:val="13"/>
  </w:num>
  <w:num w:numId="25">
    <w:abstractNumId w:val="20"/>
  </w:num>
  <w:num w:numId="26">
    <w:abstractNumId w:val="12"/>
  </w:num>
  <w:num w:numId="27">
    <w:abstractNumId w:val="3"/>
  </w:num>
  <w:num w:numId="28">
    <w:abstractNumId w:val="23"/>
  </w:num>
  <w:num w:numId="29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357"/>
    <w:rsid w:val="0000149F"/>
    <w:rsid w:val="000111A7"/>
    <w:rsid w:val="00011F19"/>
    <w:rsid w:val="000238EB"/>
    <w:rsid w:val="00026FFF"/>
    <w:rsid w:val="0003358C"/>
    <w:rsid w:val="00034CFC"/>
    <w:rsid w:val="00041334"/>
    <w:rsid w:val="00052AF5"/>
    <w:rsid w:val="00061AC0"/>
    <w:rsid w:val="000630D7"/>
    <w:rsid w:val="00070C8C"/>
    <w:rsid w:val="0008120D"/>
    <w:rsid w:val="00087579"/>
    <w:rsid w:val="000922D0"/>
    <w:rsid w:val="000A123D"/>
    <w:rsid w:val="000A6DC0"/>
    <w:rsid w:val="000C1221"/>
    <w:rsid w:val="000C2816"/>
    <w:rsid w:val="000C5E2F"/>
    <w:rsid w:val="000C628D"/>
    <w:rsid w:val="000C6C90"/>
    <w:rsid w:val="000D04A9"/>
    <w:rsid w:val="000D799D"/>
    <w:rsid w:val="000F2A10"/>
    <w:rsid w:val="000F30B8"/>
    <w:rsid w:val="000F5E3F"/>
    <w:rsid w:val="00104B80"/>
    <w:rsid w:val="00107380"/>
    <w:rsid w:val="00115900"/>
    <w:rsid w:val="00115D9A"/>
    <w:rsid w:val="0011659A"/>
    <w:rsid w:val="001177BC"/>
    <w:rsid w:val="00123FD7"/>
    <w:rsid w:val="00131317"/>
    <w:rsid w:val="001411D6"/>
    <w:rsid w:val="00147A56"/>
    <w:rsid w:val="0017531E"/>
    <w:rsid w:val="00176E44"/>
    <w:rsid w:val="00177AFE"/>
    <w:rsid w:val="00183863"/>
    <w:rsid w:val="00183EF1"/>
    <w:rsid w:val="001A2722"/>
    <w:rsid w:val="001B5298"/>
    <w:rsid w:val="001C0F5C"/>
    <w:rsid w:val="001D065C"/>
    <w:rsid w:val="001D3331"/>
    <w:rsid w:val="001D7FE5"/>
    <w:rsid w:val="001E2BF3"/>
    <w:rsid w:val="00201184"/>
    <w:rsid w:val="00203459"/>
    <w:rsid w:val="00206BA4"/>
    <w:rsid w:val="00216A5C"/>
    <w:rsid w:val="00220389"/>
    <w:rsid w:val="00225A14"/>
    <w:rsid w:val="00227C3E"/>
    <w:rsid w:val="00230304"/>
    <w:rsid w:val="00240C03"/>
    <w:rsid w:val="00242AEE"/>
    <w:rsid w:val="0024371F"/>
    <w:rsid w:val="00244E67"/>
    <w:rsid w:val="00245897"/>
    <w:rsid w:val="00265284"/>
    <w:rsid w:val="00275069"/>
    <w:rsid w:val="00285A77"/>
    <w:rsid w:val="00287D86"/>
    <w:rsid w:val="002978A0"/>
    <w:rsid w:val="002A10E1"/>
    <w:rsid w:val="002C0382"/>
    <w:rsid w:val="002D764B"/>
    <w:rsid w:val="002E0631"/>
    <w:rsid w:val="002E0D17"/>
    <w:rsid w:val="002E220D"/>
    <w:rsid w:val="002E4862"/>
    <w:rsid w:val="002E6A07"/>
    <w:rsid w:val="00302CB9"/>
    <w:rsid w:val="00303B93"/>
    <w:rsid w:val="00303C1C"/>
    <w:rsid w:val="00305DB4"/>
    <w:rsid w:val="00313613"/>
    <w:rsid w:val="0031637B"/>
    <w:rsid w:val="003212C1"/>
    <w:rsid w:val="003243DB"/>
    <w:rsid w:val="00333880"/>
    <w:rsid w:val="00352C09"/>
    <w:rsid w:val="00352CB2"/>
    <w:rsid w:val="003538BE"/>
    <w:rsid w:val="003642B6"/>
    <w:rsid w:val="0036717A"/>
    <w:rsid w:val="003825E9"/>
    <w:rsid w:val="003831B1"/>
    <w:rsid w:val="0038512F"/>
    <w:rsid w:val="0039009F"/>
    <w:rsid w:val="003979D8"/>
    <w:rsid w:val="003A22D7"/>
    <w:rsid w:val="003B0D57"/>
    <w:rsid w:val="003B6060"/>
    <w:rsid w:val="003C0293"/>
    <w:rsid w:val="003C03B4"/>
    <w:rsid w:val="003C4F66"/>
    <w:rsid w:val="003C61B3"/>
    <w:rsid w:val="003D168B"/>
    <w:rsid w:val="003D3205"/>
    <w:rsid w:val="003D3E66"/>
    <w:rsid w:val="003D6C8E"/>
    <w:rsid w:val="003E38AC"/>
    <w:rsid w:val="003E3BA1"/>
    <w:rsid w:val="003E4015"/>
    <w:rsid w:val="003E6E0F"/>
    <w:rsid w:val="003F2EA9"/>
    <w:rsid w:val="003F3A6D"/>
    <w:rsid w:val="00407D7D"/>
    <w:rsid w:val="004102E0"/>
    <w:rsid w:val="004115FE"/>
    <w:rsid w:val="0041169B"/>
    <w:rsid w:val="0041449F"/>
    <w:rsid w:val="00425D32"/>
    <w:rsid w:val="004335A0"/>
    <w:rsid w:val="00442DE8"/>
    <w:rsid w:val="00472FDF"/>
    <w:rsid w:val="0049111B"/>
    <w:rsid w:val="004A44DB"/>
    <w:rsid w:val="004A70C2"/>
    <w:rsid w:val="004D4606"/>
    <w:rsid w:val="004D4970"/>
    <w:rsid w:val="004E0833"/>
    <w:rsid w:val="004E0918"/>
    <w:rsid w:val="004F6A6C"/>
    <w:rsid w:val="004F7119"/>
    <w:rsid w:val="00504959"/>
    <w:rsid w:val="00507F0F"/>
    <w:rsid w:val="00512516"/>
    <w:rsid w:val="005127A8"/>
    <w:rsid w:val="00512904"/>
    <w:rsid w:val="005152F9"/>
    <w:rsid w:val="00516914"/>
    <w:rsid w:val="00525778"/>
    <w:rsid w:val="00526C62"/>
    <w:rsid w:val="00534194"/>
    <w:rsid w:val="005358F9"/>
    <w:rsid w:val="00535EA8"/>
    <w:rsid w:val="00544664"/>
    <w:rsid w:val="00547C6C"/>
    <w:rsid w:val="00553F30"/>
    <w:rsid w:val="00554B5F"/>
    <w:rsid w:val="005603CE"/>
    <w:rsid w:val="005663F0"/>
    <w:rsid w:val="00585856"/>
    <w:rsid w:val="005A2003"/>
    <w:rsid w:val="005B5722"/>
    <w:rsid w:val="005B7D4E"/>
    <w:rsid w:val="005C400E"/>
    <w:rsid w:val="005C703A"/>
    <w:rsid w:val="005D2CE9"/>
    <w:rsid w:val="005E2FF0"/>
    <w:rsid w:val="005F26A9"/>
    <w:rsid w:val="005F33F7"/>
    <w:rsid w:val="005F3FD8"/>
    <w:rsid w:val="00604663"/>
    <w:rsid w:val="00605901"/>
    <w:rsid w:val="00605DFF"/>
    <w:rsid w:val="00606AA8"/>
    <w:rsid w:val="00622E4E"/>
    <w:rsid w:val="00624AA1"/>
    <w:rsid w:val="006337EA"/>
    <w:rsid w:val="006362A7"/>
    <w:rsid w:val="0064039D"/>
    <w:rsid w:val="00640C6D"/>
    <w:rsid w:val="006416B5"/>
    <w:rsid w:val="00651BCD"/>
    <w:rsid w:val="006526A3"/>
    <w:rsid w:val="006617BF"/>
    <w:rsid w:val="00662663"/>
    <w:rsid w:val="00662C35"/>
    <w:rsid w:val="006739EB"/>
    <w:rsid w:val="00677131"/>
    <w:rsid w:val="0068361E"/>
    <w:rsid w:val="00683B65"/>
    <w:rsid w:val="00692EE3"/>
    <w:rsid w:val="00697062"/>
    <w:rsid w:val="006B4B05"/>
    <w:rsid w:val="006B624E"/>
    <w:rsid w:val="006B6D21"/>
    <w:rsid w:val="006C21DC"/>
    <w:rsid w:val="006C30D7"/>
    <w:rsid w:val="006C359A"/>
    <w:rsid w:val="006C605A"/>
    <w:rsid w:val="006E156A"/>
    <w:rsid w:val="00702C54"/>
    <w:rsid w:val="0070666D"/>
    <w:rsid w:val="00712E15"/>
    <w:rsid w:val="00716C37"/>
    <w:rsid w:val="00727553"/>
    <w:rsid w:val="007317F5"/>
    <w:rsid w:val="00733294"/>
    <w:rsid w:val="007340A6"/>
    <w:rsid w:val="00734863"/>
    <w:rsid w:val="007349A4"/>
    <w:rsid w:val="0074005E"/>
    <w:rsid w:val="0074060E"/>
    <w:rsid w:val="00741519"/>
    <w:rsid w:val="00756435"/>
    <w:rsid w:val="00763871"/>
    <w:rsid w:val="00781FC5"/>
    <w:rsid w:val="00784248"/>
    <w:rsid w:val="0078748A"/>
    <w:rsid w:val="00797D28"/>
    <w:rsid w:val="007A1AED"/>
    <w:rsid w:val="007A6744"/>
    <w:rsid w:val="007B3EDA"/>
    <w:rsid w:val="007C4DAE"/>
    <w:rsid w:val="007D0086"/>
    <w:rsid w:val="007E039B"/>
    <w:rsid w:val="007E73AA"/>
    <w:rsid w:val="007F5DD3"/>
    <w:rsid w:val="007F7510"/>
    <w:rsid w:val="0080681A"/>
    <w:rsid w:val="0081094A"/>
    <w:rsid w:val="00810F56"/>
    <w:rsid w:val="00816560"/>
    <w:rsid w:val="00822D1C"/>
    <w:rsid w:val="00823B52"/>
    <w:rsid w:val="008302EE"/>
    <w:rsid w:val="00834492"/>
    <w:rsid w:val="00840CBD"/>
    <w:rsid w:val="008476AD"/>
    <w:rsid w:val="00854357"/>
    <w:rsid w:val="00862114"/>
    <w:rsid w:val="00881D22"/>
    <w:rsid w:val="00882565"/>
    <w:rsid w:val="0089289B"/>
    <w:rsid w:val="008950AC"/>
    <w:rsid w:val="008B164D"/>
    <w:rsid w:val="008B297A"/>
    <w:rsid w:val="008C502C"/>
    <w:rsid w:val="008D41C1"/>
    <w:rsid w:val="008E0270"/>
    <w:rsid w:val="008E133E"/>
    <w:rsid w:val="0090155C"/>
    <w:rsid w:val="00902E42"/>
    <w:rsid w:val="0090330F"/>
    <w:rsid w:val="00903C29"/>
    <w:rsid w:val="00904B6E"/>
    <w:rsid w:val="009115F0"/>
    <w:rsid w:val="00911FD7"/>
    <w:rsid w:val="00914707"/>
    <w:rsid w:val="00935F4B"/>
    <w:rsid w:val="00936132"/>
    <w:rsid w:val="0093776C"/>
    <w:rsid w:val="00946449"/>
    <w:rsid w:val="00962F14"/>
    <w:rsid w:val="00963208"/>
    <w:rsid w:val="009663F9"/>
    <w:rsid w:val="00973855"/>
    <w:rsid w:val="00995390"/>
    <w:rsid w:val="009B30AB"/>
    <w:rsid w:val="009B36D1"/>
    <w:rsid w:val="009B4D3F"/>
    <w:rsid w:val="009C3FC3"/>
    <w:rsid w:val="009D4411"/>
    <w:rsid w:val="009E5FED"/>
    <w:rsid w:val="009F37EB"/>
    <w:rsid w:val="009F3864"/>
    <w:rsid w:val="009F5689"/>
    <w:rsid w:val="009F76F9"/>
    <w:rsid w:val="00A1051B"/>
    <w:rsid w:val="00A13383"/>
    <w:rsid w:val="00A13D2A"/>
    <w:rsid w:val="00A247E0"/>
    <w:rsid w:val="00A27403"/>
    <w:rsid w:val="00A303F4"/>
    <w:rsid w:val="00A37CAF"/>
    <w:rsid w:val="00A45543"/>
    <w:rsid w:val="00A63FCB"/>
    <w:rsid w:val="00A64E52"/>
    <w:rsid w:val="00A67852"/>
    <w:rsid w:val="00A71ED3"/>
    <w:rsid w:val="00A7341D"/>
    <w:rsid w:val="00A74036"/>
    <w:rsid w:val="00A80FFC"/>
    <w:rsid w:val="00A825D9"/>
    <w:rsid w:val="00A835B7"/>
    <w:rsid w:val="00A83EBC"/>
    <w:rsid w:val="00A9205C"/>
    <w:rsid w:val="00A93CD2"/>
    <w:rsid w:val="00AB097A"/>
    <w:rsid w:val="00AB0E13"/>
    <w:rsid w:val="00AB635B"/>
    <w:rsid w:val="00AB6754"/>
    <w:rsid w:val="00AD6D57"/>
    <w:rsid w:val="00AE11A3"/>
    <w:rsid w:val="00AE77BD"/>
    <w:rsid w:val="00B0105F"/>
    <w:rsid w:val="00B038AD"/>
    <w:rsid w:val="00B053DB"/>
    <w:rsid w:val="00B112E9"/>
    <w:rsid w:val="00B16843"/>
    <w:rsid w:val="00B23863"/>
    <w:rsid w:val="00B275BE"/>
    <w:rsid w:val="00B50BC3"/>
    <w:rsid w:val="00B536CD"/>
    <w:rsid w:val="00B64939"/>
    <w:rsid w:val="00B64BC9"/>
    <w:rsid w:val="00B73988"/>
    <w:rsid w:val="00B74973"/>
    <w:rsid w:val="00B80377"/>
    <w:rsid w:val="00B85060"/>
    <w:rsid w:val="00B8556F"/>
    <w:rsid w:val="00B861AF"/>
    <w:rsid w:val="00B9228E"/>
    <w:rsid w:val="00B926FB"/>
    <w:rsid w:val="00B9451F"/>
    <w:rsid w:val="00B97702"/>
    <w:rsid w:val="00BA6B9B"/>
    <w:rsid w:val="00BC094D"/>
    <w:rsid w:val="00BC4374"/>
    <w:rsid w:val="00BD71AE"/>
    <w:rsid w:val="00BE19C2"/>
    <w:rsid w:val="00BF62DF"/>
    <w:rsid w:val="00BF63BB"/>
    <w:rsid w:val="00C03B2E"/>
    <w:rsid w:val="00C074E0"/>
    <w:rsid w:val="00C13C8C"/>
    <w:rsid w:val="00C2133D"/>
    <w:rsid w:val="00C30756"/>
    <w:rsid w:val="00C3602C"/>
    <w:rsid w:val="00C5170B"/>
    <w:rsid w:val="00C55F9C"/>
    <w:rsid w:val="00C6353B"/>
    <w:rsid w:val="00C642B9"/>
    <w:rsid w:val="00C64926"/>
    <w:rsid w:val="00C73A88"/>
    <w:rsid w:val="00C80C6D"/>
    <w:rsid w:val="00C87593"/>
    <w:rsid w:val="00C970FF"/>
    <w:rsid w:val="00C97DB9"/>
    <w:rsid w:val="00C97FCD"/>
    <w:rsid w:val="00CB575B"/>
    <w:rsid w:val="00CC783F"/>
    <w:rsid w:val="00CD298C"/>
    <w:rsid w:val="00CE0EE7"/>
    <w:rsid w:val="00CE27C3"/>
    <w:rsid w:val="00CE2EA9"/>
    <w:rsid w:val="00CF0790"/>
    <w:rsid w:val="00CF0B7C"/>
    <w:rsid w:val="00CF1F4D"/>
    <w:rsid w:val="00CF4F15"/>
    <w:rsid w:val="00CF7E8B"/>
    <w:rsid w:val="00D0610C"/>
    <w:rsid w:val="00D11E90"/>
    <w:rsid w:val="00D16067"/>
    <w:rsid w:val="00D23DAC"/>
    <w:rsid w:val="00D24CE4"/>
    <w:rsid w:val="00D467CC"/>
    <w:rsid w:val="00D46C77"/>
    <w:rsid w:val="00D5061F"/>
    <w:rsid w:val="00D610EF"/>
    <w:rsid w:val="00D64CF0"/>
    <w:rsid w:val="00D72E38"/>
    <w:rsid w:val="00D802C1"/>
    <w:rsid w:val="00D826D9"/>
    <w:rsid w:val="00D82ACD"/>
    <w:rsid w:val="00D85319"/>
    <w:rsid w:val="00D8690F"/>
    <w:rsid w:val="00D95438"/>
    <w:rsid w:val="00DA480C"/>
    <w:rsid w:val="00DA4F4D"/>
    <w:rsid w:val="00DB50DF"/>
    <w:rsid w:val="00DB5287"/>
    <w:rsid w:val="00DB7669"/>
    <w:rsid w:val="00DC2100"/>
    <w:rsid w:val="00DC680E"/>
    <w:rsid w:val="00DC7EC1"/>
    <w:rsid w:val="00DD3C39"/>
    <w:rsid w:val="00DE517A"/>
    <w:rsid w:val="00DF4B9E"/>
    <w:rsid w:val="00DF596A"/>
    <w:rsid w:val="00E0080F"/>
    <w:rsid w:val="00E041BF"/>
    <w:rsid w:val="00E15301"/>
    <w:rsid w:val="00E169E8"/>
    <w:rsid w:val="00E25B21"/>
    <w:rsid w:val="00E27C7A"/>
    <w:rsid w:val="00E52E9C"/>
    <w:rsid w:val="00E641ED"/>
    <w:rsid w:val="00E73145"/>
    <w:rsid w:val="00E87939"/>
    <w:rsid w:val="00E942E9"/>
    <w:rsid w:val="00EA3A4B"/>
    <w:rsid w:val="00EB52B9"/>
    <w:rsid w:val="00ED65BD"/>
    <w:rsid w:val="00ED754F"/>
    <w:rsid w:val="00EE562E"/>
    <w:rsid w:val="00EF30F3"/>
    <w:rsid w:val="00EF6510"/>
    <w:rsid w:val="00F01A6A"/>
    <w:rsid w:val="00F023B0"/>
    <w:rsid w:val="00F15B7E"/>
    <w:rsid w:val="00F211CC"/>
    <w:rsid w:val="00F33CFF"/>
    <w:rsid w:val="00F3617C"/>
    <w:rsid w:val="00F4172F"/>
    <w:rsid w:val="00F46454"/>
    <w:rsid w:val="00F57FDB"/>
    <w:rsid w:val="00F6106E"/>
    <w:rsid w:val="00F632D5"/>
    <w:rsid w:val="00F8356D"/>
    <w:rsid w:val="00F86E22"/>
    <w:rsid w:val="00F90DB9"/>
    <w:rsid w:val="00F93808"/>
    <w:rsid w:val="00FA2ABF"/>
    <w:rsid w:val="00FA59D0"/>
    <w:rsid w:val="00FB5ED2"/>
    <w:rsid w:val="00FC3EEF"/>
    <w:rsid w:val="00FD33EC"/>
    <w:rsid w:val="00FE49AA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74036"/>
    <w:rPr>
      <w:sz w:val="24"/>
      <w:szCs w:val="24"/>
    </w:rPr>
  </w:style>
  <w:style w:type="paragraph" w:styleId="1">
    <w:name w:val="heading 1"/>
    <w:basedOn w:val="a1"/>
    <w:next w:val="a1"/>
    <w:qFormat/>
    <w:rsid w:val="00823B52"/>
    <w:pPr>
      <w:keepNext/>
      <w:widowControl w:val="0"/>
      <w:suppressAutoHyphens/>
      <w:autoSpaceDE w:val="0"/>
      <w:autoSpaceDN w:val="0"/>
      <w:adjustRightInd w:val="0"/>
      <w:spacing w:before="640"/>
      <w:ind w:left="159"/>
      <w:jc w:val="both"/>
      <w:outlineLvl w:val="0"/>
    </w:pPr>
    <w:rPr>
      <w:b/>
      <w:bCs/>
      <w:noProof/>
    </w:rPr>
  </w:style>
  <w:style w:type="paragraph" w:styleId="2">
    <w:name w:val="heading 2"/>
    <w:aliases w:val="Заголовок 2 Знак"/>
    <w:basedOn w:val="a1"/>
    <w:next w:val="a1"/>
    <w:qFormat/>
    <w:rsid w:val="00425D32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bCs/>
      <w:sz w:val="32"/>
      <w:szCs w:val="32"/>
    </w:rPr>
  </w:style>
  <w:style w:type="paragraph" w:styleId="7">
    <w:name w:val="heading 7"/>
    <w:basedOn w:val="a1"/>
    <w:next w:val="a1"/>
    <w:qFormat/>
    <w:rsid w:val="00823B52"/>
    <w:pPr>
      <w:keepNext/>
      <w:jc w:val="center"/>
      <w:outlineLvl w:val="6"/>
    </w:pPr>
    <w:rPr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816560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816560"/>
  </w:style>
  <w:style w:type="paragraph" w:customStyle="1" w:styleId="a">
    <w:name w:val="Пункт"/>
    <w:basedOn w:val="a1"/>
    <w:rsid w:val="00425D32"/>
    <w:pPr>
      <w:numPr>
        <w:ilvl w:val="2"/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0">
    <w:name w:val="Подпункт"/>
    <w:basedOn w:val="a"/>
    <w:rsid w:val="00425D32"/>
    <w:pPr>
      <w:numPr>
        <w:ilvl w:val="3"/>
      </w:numPr>
    </w:pPr>
  </w:style>
  <w:style w:type="table" w:styleId="a8">
    <w:name w:val="Table Grid"/>
    <w:basedOn w:val="a3"/>
    <w:rsid w:val="000C6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0C6C90"/>
    <w:pPr>
      <w:spacing w:before="100" w:beforeAutospacing="1" w:after="100" w:afterAutospacing="1"/>
    </w:pPr>
  </w:style>
  <w:style w:type="paragraph" w:customStyle="1" w:styleId="Heading">
    <w:name w:val="Heading"/>
    <w:rsid w:val="00B8556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ody Text"/>
    <w:basedOn w:val="a1"/>
    <w:semiHidden/>
    <w:rsid w:val="00662C35"/>
    <w:pPr>
      <w:jc w:val="center"/>
    </w:pPr>
  </w:style>
  <w:style w:type="paragraph" w:styleId="20">
    <w:name w:val="Body Text 2"/>
    <w:basedOn w:val="a1"/>
    <w:semiHidden/>
    <w:rsid w:val="00662C35"/>
    <w:pPr>
      <w:shd w:val="clear" w:color="auto" w:fill="FFFFFF"/>
      <w:tabs>
        <w:tab w:val="left" w:pos="1493"/>
      </w:tabs>
      <w:spacing w:before="269" w:line="274" w:lineRule="exact"/>
      <w:jc w:val="both"/>
    </w:pPr>
  </w:style>
  <w:style w:type="paragraph" w:styleId="21">
    <w:name w:val="Body Text Indent 2"/>
    <w:basedOn w:val="a1"/>
    <w:semiHidden/>
    <w:rsid w:val="00662C35"/>
    <w:pPr>
      <w:ind w:left="360"/>
      <w:jc w:val="center"/>
    </w:pPr>
    <w:rPr>
      <w:b/>
    </w:rPr>
  </w:style>
  <w:style w:type="character" w:customStyle="1" w:styleId="a6">
    <w:name w:val="Нижний колонтитул Знак"/>
    <w:basedOn w:val="a2"/>
    <w:link w:val="a5"/>
    <w:semiHidden/>
    <w:rsid w:val="00662C35"/>
    <w:rPr>
      <w:sz w:val="24"/>
      <w:szCs w:val="24"/>
      <w:lang w:val="ru-RU" w:eastAsia="ru-RU" w:bidi="ar-SA"/>
    </w:rPr>
  </w:style>
  <w:style w:type="paragraph" w:styleId="ab">
    <w:name w:val="No Spacing"/>
    <w:qFormat/>
    <w:rsid w:val="00662C35"/>
    <w:rPr>
      <w:sz w:val="24"/>
      <w:szCs w:val="24"/>
    </w:rPr>
  </w:style>
  <w:style w:type="paragraph" w:customStyle="1" w:styleId="10">
    <w:name w:val="Обычный1"/>
    <w:rsid w:val="00662C35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-4">
    <w:name w:val="Пункт-4"/>
    <w:basedOn w:val="a1"/>
    <w:link w:val="-41"/>
    <w:rsid w:val="00662C35"/>
    <w:pPr>
      <w:tabs>
        <w:tab w:val="num" w:pos="1418"/>
      </w:tabs>
      <w:ind w:left="1418" w:hanging="1418"/>
      <w:jc w:val="both"/>
    </w:pPr>
    <w:rPr>
      <w:snapToGrid w:val="0"/>
      <w:sz w:val="28"/>
      <w:szCs w:val="20"/>
    </w:rPr>
  </w:style>
  <w:style w:type="character" w:customStyle="1" w:styleId="-41">
    <w:name w:val="Пункт-4 Знак1"/>
    <w:basedOn w:val="a2"/>
    <w:link w:val="-4"/>
    <w:rsid w:val="00662C35"/>
    <w:rPr>
      <w:snapToGrid w:val="0"/>
      <w:sz w:val="28"/>
      <w:lang w:val="ru-RU" w:eastAsia="ru-RU" w:bidi="ar-SA"/>
    </w:rPr>
  </w:style>
  <w:style w:type="paragraph" w:styleId="ac">
    <w:name w:val="Body Text Indent"/>
    <w:basedOn w:val="a1"/>
    <w:rsid w:val="00B23863"/>
    <w:pPr>
      <w:spacing w:after="120"/>
      <w:ind w:left="283"/>
    </w:pPr>
  </w:style>
  <w:style w:type="character" w:styleId="ad">
    <w:name w:val="annotation reference"/>
    <w:basedOn w:val="a2"/>
    <w:semiHidden/>
    <w:rsid w:val="00D95438"/>
    <w:rPr>
      <w:sz w:val="16"/>
      <w:szCs w:val="16"/>
    </w:rPr>
  </w:style>
  <w:style w:type="paragraph" w:styleId="ae">
    <w:name w:val="annotation text"/>
    <w:basedOn w:val="a1"/>
    <w:semiHidden/>
    <w:rsid w:val="00D95438"/>
    <w:rPr>
      <w:sz w:val="20"/>
      <w:szCs w:val="20"/>
    </w:rPr>
  </w:style>
  <w:style w:type="paragraph" w:styleId="af">
    <w:name w:val="annotation subject"/>
    <w:basedOn w:val="ae"/>
    <w:next w:val="ae"/>
    <w:semiHidden/>
    <w:rsid w:val="00D95438"/>
    <w:rPr>
      <w:b/>
      <w:bCs/>
    </w:rPr>
  </w:style>
  <w:style w:type="paragraph" w:styleId="af0">
    <w:name w:val="Balloon Text"/>
    <w:basedOn w:val="a1"/>
    <w:semiHidden/>
    <w:rsid w:val="00D95438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1"/>
    <w:uiPriority w:val="99"/>
    <w:rsid w:val="00605901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51">
    <w:name w:val="Font Style51"/>
    <w:basedOn w:val="a2"/>
    <w:uiPriority w:val="99"/>
    <w:rsid w:val="00605901"/>
    <w:rPr>
      <w:rFonts w:ascii="Times New Roman" w:hAnsi="Times New Roman" w:cs="Times New Roman"/>
      <w:sz w:val="20"/>
      <w:szCs w:val="20"/>
    </w:rPr>
  </w:style>
  <w:style w:type="paragraph" w:styleId="af1">
    <w:name w:val="List Paragraph"/>
    <w:basedOn w:val="a1"/>
    <w:uiPriority w:val="34"/>
    <w:qFormat/>
    <w:rsid w:val="006059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53F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8716D-4AB0-4F1C-A4BD-E108B266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 на создание системы гидроизмерений</vt:lpstr>
    </vt:vector>
  </TitlesOfParts>
  <Company>ФК ОАО "ТГК-1"</Company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 на создание системы гидроизмерений</dc:title>
  <dc:subject/>
  <dc:creator>Шапаренко В.С.</dc:creator>
  <cp:keywords/>
  <cp:lastModifiedBy>Сиротенко Елена Дмитриевна</cp:lastModifiedBy>
  <cp:revision>53</cp:revision>
  <cp:lastPrinted>2013-02-25T07:21:00Z</cp:lastPrinted>
  <dcterms:created xsi:type="dcterms:W3CDTF">2012-08-13T05:46:00Z</dcterms:created>
  <dcterms:modified xsi:type="dcterms:W3CDTF">2013-02-25T09:15:00Z</dcterms:modified>
</cp:coreProperties>
</file>